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C98D6" w14:textId="74816BC8" w:rsidR="00411592" w:rsidRDefault="00411592" w:rsidP="00411592">
      <w:pPr>
        <w:spacing w:line="276" w:lineRule="auto"/>
      </w:pPr>
    </w:p>
    <w:p w14:paraId="2410DA8F" w14:textId="77777777" w:rsidR="00F437AF" w:rsidRDefault="00F437AF" w:rsidP="00411592">
      <w:pPr>
        <w:spacing w:line="276" w:lineRule="auto"/>
      </w:pPr>
    </w:p>
    <w:p w14:paraId="3E102ED2" w14:textId="77777777" w:rsidR="00411592" w:rsidRPr="00411592" w:rsidRDefault="005B30E3" w:rsidP="00411592">
      <w:pPr>
        <w:spacing w:line="276" w:lineRule="auto"/>
        <w:jc w:val="center"/>
        <w:rPr>
          <w:b/>
          <w:sz w:val="44"/>
          <w:szCs w:val="44"/>
        </w:rPr>
      </w:pPr>
      <w:r>
        <w:rPr>
          <w:b/>
          <w:sz w:val="44"/>
          <w:szCs w:val="44"/>
        </w:rPr>
        <w:t>Single Replacement Reactions</w:t>
      </w:r>
    </w:p>
    <w:p w14:paraId="0DE10968" w14:textId="77777777" w:rsidR="00411592" w:rsidRDefault="00411592" w:rsidP="00411592">
      <w:pPr>
        <w:spacing w:line="276" w:lineRule="auto"/>
      </w:pPr>
    </w:p>
    <w:tbl>
      <w:tblPr>
        <w:tblStyle w:val="TableGrid"/>
        <w:tblpPr w:leftFromText="180" w:rightFromText="180" w:vertAnchor="text" w:horzAnchor="page" w:tblpX="7690" w:tblpY="-3"/>
        <w:tblW w:w="0" w:type="auto"/>
        <w:tblLook w:val="04A0" w:firstRow="1" w:lastRow="0" w:firstColumn="1" w:lastColumn="0" w:noHBand="0" w:noVBand="1"/>
      </w:tblPr>
      <w:tblGrid>
        <w:gridCol w:w="1376"/>
        <w:gridCol w:w="1414"/>
        <w:gridCol w:w="935"/>
      </w:tblGrid>
      <w:tr w:rsidR="002805B1" w:rsidRPr="00E07E91" w14:paraId="750E4947" w14:textId="77777777" w:rsidTr="002805B1">
        <w:tc>
          <w:tcPr>
            <w:tcW w:w="3725" w:type="dxa"/>
            <w:gridSpan w:val="3"/>
          </w:tcPr>
          <w:p w14:paraId="52E9F950" w14:textId="77777777" w:rsidR="002805B1" w:rsidRPr="00E07E91" w:rsidRDefault="002805B1" w:rsidP="002805B1">
            <w:pPr>
              <w:spacing w:line="276" w:lineRule="auto"/>
              <w:jc w:val="center"/>
              <w:rPr>
                <w:b/>
                <w:sz w:val="20"/>
                <w:szCs w:val="20"/>
              </w:rPr>
            </w:pPr>
            <w:r w:rsidRPr="00E07E91">
              <w:rPr>
                <w:b/>
                <w:sz w:val="20"/>
                <w:szCs w:val="20"/>
              </w:rPr>
              <w:t>Activity Series of Metals</w:t>
            </w:r>
          </w:p>
        </w:tc>
      </w:tr>
      <w:tr w:rsidR="002805B1" w:rsidRPr="00E07E91" w14:paraId="10332F44" w14:textId="77777777" w:rsidTr="002805B1">
        <w:tc>
          <w:tcPr>
            <w:tcW w:w="1376" w:type="dxa"/>
            <w:vMerge w:val="restart"/>
          </w:tcPr>
          <w:p w14:paraId="401E131E" w14:textId="77777777" w:rsidR="002805B1" w:rsidRPr="00E07E91" w:rsidRDefault="002805B1" w:rsidP="002805B1">
            <w:pPr>
              <w:spacing w:line="276" w:lineRule="auto"/>
              <w:rPr>
                <w:sz w:val="20"/>
                <w:szCs w:val="20"/>
              </w:rPr>
            </w:pPr>
            <w:r w:rsidRPr="00E07E91">
              <w:rPr>
                <w:noProof/>
                <w:sz w:val="20"/>
                <w:szCs w:val="20"/>
              </w:rPr>
              <mc:AlternateContent>
                <mc:Choice Requires="wps">
                  <w:drawing>
                    <wp:anchor distT="0" distB="0" distL="114300" distR="114300" simplePos="0" relativeHeight="251659264" behindDoc="1" locked="0" layoutInCell="1" allowOverlap="1" wp14:anchorId="627EC36C" wp14:editId="341BE0C0">
                      <wp:simplePos x="0" y="0"/>
                      <wp:positionH relativeFrom="column">
                        <wp:posOffset>1270</wp:posOffset>
                      </wp:positionH>
                      <wp:positionV relativeFrom="paragraph">
                        <wp:posOffset>90805</wp:posOffset>
                      </wp:positionV>
                      <wp:extent cx="686435" cy="2402840"/>
                      <wp:effectExtent l="25400" t="0" r="50165" b="60960"/>
                      <wp:wrapNone/>
                      <wp:docPr id="1" name="Down Arrow 1"/>
                      <wp:cNvGraphicFramePr/>
                      <a:graphic xmlns:a="http://schemas.openxmlformats.org/drawingml/2006/main">
                        <a:graphicData uri="http://schemas.microsoft.com/office/word/2010/wordprocessingShape">
                          <wps:wsp>
                            <wps:cNvSpPr/>
                            <wps:spPr>
                              <a:xfrm>
                                <a:off x="0" y="0"/>
                                <a:ext cx="686435" cy="240284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4338E1" w14:textId="77777777" w:rsidR="002805B1" w:rsidRPr="00E07E91" w:rsidRDefault="002805B1" w:rsidP="002805B1">
                                  <w:pPr>
                                    <w:jc w:val="center"/>
                                    <w:rPr>
                                      <w:b/>
                                      <w:sz w:val="21"/>
                                    </w:rPr>
                                  </w:pPr>
                                  <w:r w:rsidRPr="00E07E91">
                                    <w:rPr>
                                      <w:b/>
                                      <w:sz w:val="21"/>
                                    </w:rPr>
                                    <w:t>Decreasing reactivity</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627EC36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1pt;margin-top:7.15pt;width:54.05pt;height:18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" adj="18515" fillcolor="#5b9bd5 [3204]" strokecolor="#1f4d78 [1604]" strokeweight="1pt">
                      <v:textbox style="layout-flow:vertical;mso-layout-flow-alt:bottom-to-top">
                        <w:txbxContent>
                          <w:p w14:paraId="694338E1" w14:textId="77777777" w:rsidR="002805B1" w:rsidRPr="00E07E91" w:rsidRDefault="002805B1" w:rsidP="002805B1">
                            <w:pPr>
                              <w:jc w:val="center"/>
                              <w:rPr>
                                <w:b/>
                                <w:sz w:val="21"/>
                              </w:rPr>
                            </w:pPr>
                            <w:r w:rsidRPr="00E07E91">
                              <w:rPr>
                                <w:b/>
                                <w:sz w:val="21"/>
                              </w:rPr>
                              <w:t>Decreasing reactivity</w:t>
                            </w:r>
                          </w:p>
                        </w:txbxContent>
                      </v:textbox>
                    </v:shape>
                  </w:pict>
                </mc:Fallback>
              </mc:AlternateContent>
            </w:r>
          </w:p>
        </w:tc>
        <w:tc>
          <w:tcPr>
            <w:tcW w:w="1414" w:type="dxa"/>
          </w:tcPr>
          <w:p w14:paraId="5CD03625" w14:textId="77777777" w:rsidR="002805B1" w:rsidRPr="00E07E91" w:rsidRDefault="002805B1" w:rsidP="002805B1">
            <w:pPr>
              <w:spacing w:line="276" w:lineRule="auto"/>
              <w:rPr>
                <w:sz w:val="20"/>
                <w:szCs w:val="20"/>
              </w:rPr>
            </w:pPr>
            <w:r w:rsidRPr="00E07E91">
              <w:rPr>
                <w:sz w:val="20"/>
                <w:szCs w:val="20"/>
              </w:rPr>
              <w:t>Name</w:t>
            </w:r>
          </w:p>
        </w:tc>
        <w:tc>
          <w:tcPr>
            <w:tcW w:w="935" w:type="dxa"/>
          </w:tcPr>
          <w:p w14:paraId="3ABA17E3" w14:textId="77777777" w:rsidR="002805B1" w:rsidRPr="00E07E91" w:rsidRDefault="002805B1" w:rsidP="002805B1">
            <w:pPr>
              <w:spacing w:line="276" w:lineRule="auto"/>
              <w:rPr>
                <w:sz w:val="20"/>
                <w:szCs w:val="20"/>
              </w:rPr>
            </w:pPr>
            <w:r w:rsidRPr="00E07E91">
              <w:rPr>
                <w:sz w:val="20"/>
                <w:szCs w:val="20"/>
              </w:rPr>
              <w:t>Symbol</w:t>
            </w:r>
          </w:p>
        </w:tc>
      </w:tr>
      <w:tr w:rsidR="002805B1" w:rsidRPr="00E07E91" w14:paraId="25D7D963" w14:textId="77777777" w:rsidTr="002805B1">
        <w:trPr>
          <w:trHeight w:val="3761"/>
        </w:trPr>
        <w:tc>
          <w:tcPr>
            <w:tcW w:w="1376" w:type="dxa"/>
            <w:vMerge/>
          </w:tcPr>
          <w:p w14:paraId="16A90857" w14:textId="77777777" w:rsidR="002805B1" w:rsidRPr="00E07E91" w:rsidRDefault="002805B1" w:rsidP="002805B1">
            <w:pPr>
              <w:spacing w:line="276" w:lineRule="auto"/>
              <w:rPr>
                <w:sz w:val="20"/>
                <w:szCs w:val="20"/>
              </w:rPr>
            </w:pPr>
          </w:p>
        </w:tc>
        <w:tc>
          <w:tcPr>
            <w:tcW w:w="1414" w:type="dxa"/>
          </w:tcPr>
          <w:p w14:paraId="6DB1B3C4" w14:textId="77777777" w:rsidR="002805B1" w:rsidRPr="00E07E91" w:rsidRDefault="002805B1" w:rsidP="002805B1">
            <w:pPr>
              <w:spacing w:line="276" w:lineRule="auto"/>
              <w:rPr>
                <w:sz w:val="20"/>
                <w:szCs w:val="20"/>
              </w:rPr>
            </w:pPr>
            <w:r w:rsidRPr="00E07E91">
              <w:rPr>
                <w:sz w:val="20"/>
                <w:szCs w:val="20"/>
              </w:rPr>
              <w:t>Lithium</w:t>
            </w:r>
          </w:p>
          <w:p w14:paraId="554A4EF4" w14:textId="77777777" w:rsidR="002805B1" w:rsidRPr="00E07E91" w:rsidRDefault="002805B1" w:rsidP="002805B1">
            <w:pPr>
              <w:spacing w:line="276" w:lineRule="auto"/>
              <w:rPr>
                <w:sz w:val="20"/>
                <w:szCs w:val="20"/>
              </w:rPr>
            </w:pPr>
            <w:r w:rsidRPr="00E07E91">
              <w:rPr>
                <w:sz w:val="20"/>
                <w:szCs w:val="20"/>
              </w:rPr>
              <w:t>Potassium</w:t>
            </w:r>
          </w:p>
          <w:p w14:paraId="1EC3BE16" w14:textId="77777777" w:rsidR="002805B1" w:rsidRPr="00E07E91" w:rsidRDefault="002805B1" w:rsidP="002805B1">
            <w:pPr>
              <w:spacing w:line="276" w:lineRule="auto"/>
              <w:rPr>
                <w:sz w:val="20"/>
                <w:szCs w:val="20"/>
              </w:rPr>
            </w:pPr>
            <w:r w:rsidRPr="00E07E91">
              <w:rPr>
                <w:sz w:val="20"/>
                <w:szCs w:val="20"/>
              </w:rPr>
              <w:t>Calcium</w:t>
            </w:r>
          </w:p>
          <w:p w14:paraId="5660047E" w14:textId="77777777" w:rsidR="002805B1" w:rsidRPr="00E07E91" w:rsidRDefault="002805B1" w:rsidP="002805B1">
            <w:pPr>
              <w:spacing w:line="276" w:lineRule="auto"/>
              <w:rPr>
                <w:sz w:val="20"/>
                <w:szCs w:val="20"/>
              </w:rPr>
            </w:pPr>
            <w:r w:rsidRPr="00E07E91">
              <w:rPr>
                <w:sz w:val="20"/>
                <w:szCs w:val="20"/>
              </w:rPr>
              <w:t>Sodium</w:t>
            </w:r>
          </w:p>
          <w:p w14:paraId="3C993FF3" w14:textId="77777777" w:rsidR="002805B1" w:rsidRPr="00E07E91" w:rsidRDefault="002805B1" w:rsidP="002805B1">
            <w:pPr>
              <w:spacing w:line="276" w:lineRule="auto"/>
              <w:rPr>
                <w:sz w:val="20"/>
                <w:szCs w:val="20"/>
              </w:rPr>
            </w:pPr>
            <w:r w:rsidRPr="00E07E91">
              <w:rPr>
                <w:sz w:val="20"/>
                <w:szCs w:val="20"/>
              </w:rPr>
              <w:t>Magnesium</w:t>
            </w:r>
          </w:p>
          <w:p w14:paraId="5E370F83" w14:textId="77777777" w:rsidR="002805B1" w:rsidRPr="00E07E91" w:rsidRDefault="002805B1" w:rsidP="002805B1">
            <w:pPr>
              <w:spacing w:line="276" w:lineRule="auto"/>
              <w:rPr>
                <w:sz w:val="20"/>
                <w:szCs w:val="20"/>
              </w:rPr>
            </w:pPr>
            <w:r w:rsidRPr="00E07E91">
              <w:rPr>
                <w:sz w:val="20"/>
                <w:szCs w:val="20"/>
              </w:rPr>
              <w:t>Aluminum</w:t>
            </w:r>
          </w:p>
          <w:p w14:paraId="015B0450" w14:textId="77777777" w:rsidR="002805B1" w:rsidRPr="00E07E91" w:rsidRDefault="002805B1" w:rsidP="002805B1">
            <w:pPr>
              <w:spacing w:line="276" w:lineRule="auto"/>
              <w:rPr>
                <w:sz w:val="20"/>
                <w:szCs w:val="20"/>
              </w:rPr>
            </w:pPr>
            <w:r w:rsidRPr="00E07E91">
              <w:rPr>
                <w:sz w:val="20"/>
                <w:szCs w:val="20"/>
              </w:rPr>
              <w:t>Zinc</w:t>
            </w:r>
          </w:p>
          <w:p w14:paraId="1BC11DDF" w14:textId="77777777" w:rsidR="002805B1" w:rsidRPr="00E07E91" w:rsidRDefault="002805B1" w:rsidP="002805B1">
            <w:pPr>
              <w:spacing w:line="276" w:lineRule="auto"/>
              <w:rPr>
                <w:sz w:val="20"/>
                <w:szCs w:val="20"/>
              </w:rPr>
            </w:pPr>
            <w:r w:rsidRPr="00E07E91">
              <w:rPr>
                <w:sz w:val="20"/>
                <w:szCs w:val="20"/>
              </w:rPr>
              <w:t>Iron</w:t>
            </w:r>
          </w:p>
          <w:p w14:paraId="5AA3BF51" w14:textId="77777777" w:rsidR="002805B1" w:rsidRPr="00E07E91" w:rsidRDefault="002805B1" w:rsidP="002805B1">
            <w:pPr>
              <w:spacing w:line="276" w:lineRule="auto"/>
              <w:rPr>
                <w:sz w:val="20"/>
                <w:szCs w:val="20"/>
              </w:rPr>
            </w:pPr>
            <w:r w:rsidRPr="00E07E91">
              <w:rPr>
                <w:sz w:val="20"/>
                <w:szCs w:val="20"/>
              </w:rPr>
              <w:t>Lead</w:t>
            </w:r>
          </w:p>
          <w:p w14:paraId="56EF5A75" w14:textId="77777777" w:rsidR="002805B1" w:rsidRPr="00E07E91" w:rsidRDefault="002805B1" w:rsidP="002805B1">
            <w:pPr>
              <w:spacing w:line="276" w:lineRule="auto"/>
              <w:rPr>
                <w:sz w:val="20"/>
                <w:szCs w:val="20"/>
              </w:rPr>
            </w:pPr>
            <w:r w:rsidRPr="00E07E91">
              <w:rPr>
                <w:sz w:val="20"/>
                <w:szCs w:val="20"/>
              </w:rPr>
              <w:t>(Hydrogen)</w:t>
            </w:r>
          </w:p>
          <w:p w14:paraId="376E1C5C" w14:textId="77777777" w:rsidR="002805B1" w:rsidRPr="00E07E91" w:rsidRDefault="002805B1" w:rsidP="002805B1">
            <w:pPr>
              <w:spacing w:line="276" w:lineRule="auto"/>
              <w:rPr>
                <w:sz w:val="20"/>
                <w:szCs w:val="20"/>
              </w:rPr>
            </w:pPr>
            <w:r w:rsidRPr="00E07E91">
              <w:rPr>
                <w:sz w:val="20"/>
                <w:szCs w:val="20"/>
              </w:rPr>
              <w:t>Copper</w:t>
            </w:r>
          </w:p>
          <w:p w14:paraId="1642D7CE" w14:textId="77777777" w:rsidR="002805B1" w:rsidRPr="00E07E91" w:rsidRDefault="002805B1" w:rsidP="002805B1">
            <w:pPr>
              <w:spacing w:line="276" w:lineRule="auto"/>
              <w:rPr>
                <w:sz w:val="20"/>
                <w:szCs w:val="20"/>
              </w:rPr>
            </w:pPr>
            <w:r w:rsidRPr="00E07E91">
              <w:rPr>
                <w:sz w:val="20"/>
                <w:szCs w:val="20"/>
              </w:rPr>
              <w:t>Mercury</w:t>
            </w:r>
          </w:p>
          <w:p w14:paraId="1D5DC045" w14:textId="77777777" w:rsidR="002805B1" w:rsidRPr="00E07E91" w:rsidRDefault="002805B1" w:rsidP="002805B1">
            <w:pPr>
              <w:spacing w:line="276" w:lineRule="auto"/>
              <w:rPr>
                <w:sz w:val="20"/>
                <w:szCs w:val="20"/>
              </w:rPr>
            </w:pPr>
            <w:r w:rsidRPr="00E07E91">
              <w:rPr>
                <w:sz w:val="20"/>
                <w:szCs w:val="20"/>
              </w:rPr>
              <w:t xml:space="preserve">Silver </w:t>
            </w:r>
          </w:p>
        </w:tc>
        <w:tc>
          <w:tcPr>
            <w:tcW w:w="935" w:type="dxa"/>
          </w:tcPr>
          <w:p w14:paraId="30A5E704" w14:textId="77777777" w:rsidR="002805B1" w:rsidRPr="00E07E91" w:rsidRDefault="002805B1" w:rsidP="002805B1">
            <w:pPr>
              <w:spacing w:line="276" w:lineRule="auto"/>
              <w:rPr>
                <w:sz w:val="20"/>
                <w:szCs w:val="20"/>
              </w:rPr>
            </w:pPr>
            <w:r w:rsidRPr="00E07E91">
              <w:rPr>
                <w:sz w:val="20"/>
                <w:szCs w:val="20"/>
              </w:rPr>
              <w:t>Li</w:t>
            </w:r>
          </w:p>
          <w:p w14:paraId="679C5706" w14:textId="77777777" w:rsidR="002805B1" w:rsidRPr="00E07E91" w:rsidRDefault="002805B1" w:rsidP="002805B1">
            <w:pPr>
              <w:spacing w:line="276" w:lineRule="auto"/>
              <w:rPr>
                <w:sz w:val="20"/>
                <w:szCs w:val="20"/>
              </w:rPr>
            </w:pPr>
            <w:r w:rsidRPr="00E07E91">
              <w:rPr>
                <w:sz w:val="20"/>
                <w:szCs w:val="20"/>
              </w:rPr>
              <w:t>K</w:t>
            </w:r>
          </w:p>
          <w:p w14:paraId="73C36176" w14:textId="77777777" w:rsidR="002805B1" w:rsidRPr="00E07E91" w:rsidRDefault="002805B1" w:rsidP="002805B1">
            <w:pPr>
              <w:spacing w:line="276" w:lineRule="auto"/>
              <w:rPr>
                <w:sz w:val="20"/>
                <w:szCs w:val="20"/>
              </w:rPr>
            </w:pPr>
            <w:r w:rsidRPr="00E07E91">
              <w:rPr>
                <w:sz w:val="20"/>
                <w:szCs w:val="20"/>
              </w:rPr>
              <w:t>Ca</w:t>
            </w:r>
          </w:p>
          <w:p w14:paraId="297ED55E" w14:textId="77777777" w:rsidR="002805B1" w:rsidRPr="00E07E91" w:rsidRDefault="002805B1" w:rsidP="002805B1">
            <w:pPr>
              <w:spacing w:line="276" w:lineRule="auto"/>
              <w:rPr>
                <w:sz w:val="20"/>
                <w:szCs w:val="20"/>
              </w:rPr>
            </w:pPr>
            <w:r w:rsidRPr="00E07E91">
              <w:rPr>
                <w:sz w:val="20"/>
                <w:szCs w:val="20"/>
              </w:rPr>
              <w:t>Na</w:t>
            </w:r>
          </w:p>
          <w:p w14:paraId="01CC4767" w14:textId="77777777" w:rsidR="002805B1" w:rsidRPr="00E07E91" w:rsidRDefault="002805B1" w:rsidP="002805B1">
            <w:pPr>
              <w:spacing w:line="276" w:lineRule="auto"/>
              <w:rPr>
                <w:sz w:val="20"/>
                <w:szCs w:val="20"/>
              </w:rPr>
            </w:pPr>
            <w:r w:rsidRPr="00E07E91">
              <w:rPr>
                <w:sz w:val="20"/>
                <w:szCs w:val="20"/>
              </w:rPr>
              <w:t>Mg</w:t>
            </w:r>
          </w:p>
          <w:p w14:paraId="14DBDC23" w14:textId="77777777" w:rsidR="002805B1" w:rsidRPr="00E07E91" w:rsidRDefault="002805B1" w:rsidP="002805B1">
            <w:pPr>
              <w:spacing w:line="276" w:lineRule="auto"/>
              <w:rPr>
                <w:sz w:val="20"/>
                <w:szCs w:val="20"/>
              </w:rPr>
            </w:pPr>
            <w:r w:rsidRPr="00E07E91">
              <w:rPr>
                <w:sz w:val="20"/>
                <w:szCs w:val="20"/>
              </w:rPr>
              <w:t>Al</w:t>
            </w:r>
          </w:p>
          <w:p w14:paraId="5198FA84" w14:textId="77777777" w:rsidR="002805B1" w:rsidRPr="00E07E91" w:rsidRDefault="002805B1" w:rsidP="002805B1">
            <w:pPr>
              <w:spacing w:line="276" w:lineRule="auto"/>
              <w:rPr>
                <w:sz w:val="20"/>
                <w:szCs w:val="20"/>
              </w:rPr>
            </w:pPr>
            <w:r w:rsidRPr="00E07E91">
              <w:rPr>
                <w:sz w:val="20"/>
                <w:szCs w:val="20"/>
              </w:rPr>
              <w:t>Zn</w:t>
            </w:r>
          </w:p>
          <w:p w14:paraId="74CF7596" w14:textId="77777777" w:rsidR="002805B1" w:rsidRPr="00E07E91" w:rsidRDefault="002805B1" w:rsidP="002805B1">
            <w:pPr>
              <w:spacing w:line="276" w:lineRule="auto"/>
              <w:rPr>
                <w:sz w:val="20"/>
                <w:szCs w:val="20"/>
              </w:rPr>
            </w:pPr>
            <w:r w:rsidRPr="00E07E91">
              <w:rPr>
                <w:sz w:val="20"/>
                <w:szCs w:val="20"/>
              </w:rPr>
              <w:t>Fe</w:t>
            </w:r>
          </w:p>
          <w:p w14:paraId="55DF0150" w14:textId="77777777" w:rsidR="002805B1" w:rsidRPr="00E07E91" w:rsidRDefault="002805B1" w:rsidP="002805B1">
            <w:pPr>
              <w:spacing w:line="276" w:lineRule="auto"/>
              <w:rPr>
                <w:sz w:val="20"/>
                <w:szCs w:val="20"/>
              </w:rPr>
            </w:pPr>
            <w:proofErr w:type="spellStart"/>
            <w:r w:rsidRPr="00E07E91">
              <w:rPr>
                <w:sz w:val="20"/>
                <w:szCs w:val="20"/>
              </w:rPr>
              <w:t>Pb</w:t>
            </w:r>
            <w:proofErr w:type="spellEnd"/>
          </w:p>
          <w:p w14:paraId="674243C9" w14:textId="77777777" w:rsidR="002805B1" w:rsidRPr="00E07E91" w:rsidRDefault="002805B1" w:rsidP="002805B1">
            <w:pPr>
              <w:spacing w:line="276" w:lineRule="auto"/>
              <w:rPr>
                <w:sz w:val="20"/>
                <w:szCs w:val="20"/>
              </w:rPr>
            </w:pPr>
            <w:r w:rsidRPr="00E07E91">
              <w:rPr>
                <w:sz w:val="20"/>
                <w:szCs w:val="20"/>
              </w:rPr>
              <w:t>H*</w:t>
            </w:r>
          </w:p>
          <w:p w14:paraId="742F5B2B" w14:textId="77777777" w:rsidR="002805B1" w:rsidRPr="00E07E91" w:rsidRDefault="002805B1" w:rsidP="002805B1">
            <w:pPr>
              <w:spacing w:line="276" w:lineRule="auto"/>
              <w:rPr>
                <w:sz w:val="20"/>
                <w:szCs w:val="20"/>
              </w:rPr>
            </w:pPr>
            <w:r w:rsidRPr="00E07E91">
              <w:rPr>
                <w:sz w:val="20"/>
                <w:szCs w:val="20"/>
              </w:rPr>
              <w:t>Cu</w:t>
            </w:r>
          </w:p>
          <w:p w14:paraId="57C98910" w14:textId="77777777" w:rsidR="002805B1" w:rsidRPr="00E07E91" w:rsidRDefault="002805B1" w:rsidP="002805B1">
            <w:pPr>
              <w:spacing w:line="276" w:lineRule="auto"/>
              <w:rPr>
                <w:sz w:val="20"/>
                <w:szCs w:val="20"/>
              </w:rPr>
            </w:pPr>
            <w:r w:rsidRPr="00E07E91">
              <w:rPr>
                <w:sz w:val="20"/>
                <w:szCs w:val="20"/>
              </w:rPr>
              <w:t>Hg</w:t>
            </w:r>
          </w:p>
          <w:p w14:paraId="699C222C" w14:textId="77777777" w:rsidR="002805B1" w:rsidRPr="00E07E91" w:rsidRDefault="002805B1" w:rsidP="002805B1">
            <w:pPr>
              <w:spacing w:line="276" w:lineRule="auto"/>
              <w:rPr>
                <w:sz w:val="20"/>
                <w:szCs w:val="20"/>
              </w:rPr>
            </w:pPr>
            <w:r w:rsidRPr="00E07E91">
              <w:rPr>
                <w:sz w:val="20"/>
                <w:szCs w:val="20"/>
              </w:rPr>
              <w:t>Ag</w:t>
            </w:r>
          </w:p>
        </w:tc>
      </w:tr>
      <w:tr w:rsidR="002805B1" w:rsidRPr="00E07E91" w14:paraId="06F43AC1" w14:textId="77777777" w:rsidTr="002805B1">
        <w:trPr>
          <w:trHeight w:val="485"/>
        </w:trPr>
        <w:tc>
          <w:tcPr>
            <w:tcW w:w="3725" w:type="dxa"/>
            <w:gridSpan w:val="3"/>
          </w:tcPr>
          <w:p w14:paraId="64BB77EA" w14:textId="77777777" w:rsidR="002805B1" w:rsidRPr="00E07E91" w:rsidRDefault="002805B1" w:rsidP="002805B1">
            <w:pPr>
              <w:spacing w:line="276" w:lineRule="auto"/>
              <w:rPr>
                <w:i/>
                <w:sz w:val="20"/>
                <w:szCs w:val="20"/>
              </w:rPr>
            </w:pPr>
            <w:r w:rsidRPr="00E07E91">
              <w:rPr>
                <w:i/>
                <w:sz w:val="20"/>
                <w:szCs w:val="20"/>
              </w:rPr>
              <w:t xml:space="preserve">*Metals from Li to Na will replace H from acids and water; from Mg to </w:t>
            </w:r>
            <w:proofErr w:type="spellStart"/>
            <w:r w:rsidRPr="00E07E91">
              <w:rPr>
                <w:i/>
                <w:sz w:val="20"/>
                <w:szCs w:val="20"/>
              </w:rPr>
              <w:t>Pb</w:t>
            </w:r>
            <w:proofErr w:type="spellEnd"/>
            <w:r w:rsidRPr="00E07E91">
              <w:rPr>
                <w:i/>
                <w:sz w:val="20"/>
                <w:szCs w:val="20"/>
              </w:rPr>
              <w:t xml:space="preserve"> they will replace H from acids only</w:t>
            </w:r>
          </w:p>
        </w:tc>
      </w:tr>
    </w:tbl>
    <w:p w14:paraId="0D328977" w14:textId="41CC3BCF" w:rsidR="00411592" w:rsidRPr="002805B1" w:rsidRDefault="002805B1" w:rsidP="00411592">
      <w:pPr>
        <w:spacing w:line="276" w:lineRule="auto"/>
        <w:rPr>
          <w:i/>
        </w:rPr>
      </w:pPr>
      <w:r w:rsidRPr="002805B1">
        <w:rPr>
          <w:i/>
        </w:rPr>
        <w:t>Directions</w:t>
      </w:r>
    </w:p>
    <w:p w14:paraId="6BA7E3FE" w14:textId="6FC264F2" w:rsidR="002805B1" w:rsidRPr="002805B1" w:rsidRDefault="002805B1" w:rsidP="002805B1">
      <w:pPr>
        <w:pStyle w:val="ListParagraph"/>
        <w:numPr>
          <w:ilvl w:val="0"/>
          <w:numId w:val="1"/>
        </w:numPr>
        <w:spacing w:line="276" w:lineRule="auto"/>
        <w:rPr>
          <w:i/>
          <w:sz w:val="22"/>
          <w:szCs w:val="22"/>
        </w:rPr>
      </w:pPr>
      <w:r w:rsidRPr="002805B1">
        <w:rPr>
          <w:i/>
          <w:sz w:val="22"/>
          <w:szCs w:val="22"/>
        </w:rPr>
        <w:t>Write the formulas of the reactants on the left of the arrow.</w:t>
      </w:r>
    </w:p>
    <w:p w14:paraId="29DECCAC" w14:textId="77777777" w:rsidR="002805B1" w:rsidRDefault="002805B1" w:rsidP="002805B1">
      <w:pPr>
        <w:pStyle w:val="ListParagraph"/>
        <w:numPr>
          <w:ilvl w:val="0"/>
          <w:numId w:val="3"/>
        </w:numPr>
        <w:spacing w:line="276" w:lineRule="auto"/>
        <w:rPr>
          <w:i/>
          <w:sz w:val="22"/>
          <w:szCs w:val="22"/>
        </w:rPr>
        <w:sectPr w:rsidR="002805B1" w:rsidSect="00411592">
          <w:footerReference w:type="default" r:id="rId7"/>
          <w:pgSz w:w="12240" w:h="15840"/>
          <w:pgMar w:top="720" w:right="1080" w:bottom="1080" w:left="1080" w:header="720" w:footer="720" w:gutter="0"/>
          <w:cols w:space="720"/>
          <w:docGrid w:linePitch="360"/>
        </w:sectPr>
      </w:pPr>
    </w:p>
    <w:p w14:paraId="280C0256" w14:textId="5D052810" w:rsidR="002805B1" w:rsidRPr="002805B1" w:rsidRDefault="002805B1" w:rsidP="002805B1">
      <w:pPr>
        <w:pStyle w:val="ListParagraph"/>
        <w:numPr>
          <w:ilvl w:val="0"/>
          <w:numId w:val="3"/>
        </w:numPr>
        <w:spacing w:line="276" w:lineRule="auto"/>
        <w:rPr>
          <w:i/>
          <w:sz w:val="22"/>
          <w:szCs w:val="22"/>
        </w:rPr>
      </w:pPr>
      <w:r w:rsidRPr="002805B1">
        <w:rPr>
          <w:i/>
          <w:sz w:val="22"/>
          <w:szCs w:val="22"/>
        </w:rPr>
        <w:t>Pb</w:t>
      </w:r>
      <w:r w:rsidRPr="002805B1">
        <w:rPr>
          <w:i/>
          <w:sz w:val="22"/>
          <w:szCs w:val="22"/>
          <w:vertAlign w:val="superscript"/>
        </w:rPr>
        <w:t>+2</w:t>
      </w:r>
    </w:p>
    <w:p w14:paraId="78726029" w14:textId="389975C3" w:rsidR="002805B1" w:rsidRPr="002805B1" w:rsidRDefault="002805B1" w:rsidP="002805B1">
      <w:pPr>
        <w:pStyle w:val="ListParagraph"/>
        <w:numPr>
          <w:ilvl w:val="0"/>
          <w:numId w:val="3"/>
        </w:numPr>
        <w:spacing w:line="276" w:lineRule="auto"/>
        <w:rPr>
          <w:i/>
          <w:sz w:val="22"/>
          <w:szCs w:val="22"/>
        </w:rPr>
      </w:pPr>
      <w:r w:rsidRPr="002805B1">
        <w:rPr>
          <w:i/>
          <w:sz w:val="22"/>
          <w:szCs w:val="22"/>
        </w:rPr>
        <w:t>Zn</w:t>
      </w:r>
      <w:r w:rsidRPr="002805B1">
        <w:rPr>
          <w:i/>
          <w:sz w:val="22"/>
          <w:szCs w:val="22"/>
          <w:vertAlign w:val="superscript"/>
        </w:rPr>
        <w:t>+1</w:t>
      </w:r>
    </w:p>
    <w:p w14:paraId="68985FA0" w14:textId="3BC330DF" w:rsidR="002805B1" w:rsidRPr="002805B1" w:rsidRDefault="002805B1" w:rsidP="002805B1">
      <w:pPr>
        <w:pStyle w:val="ListParagraph"/>
        <w:numPr>
          <w:ilvl w:val="0"/>
          <w:numId w:val="3"/>
        </w:numPr>
        <w:spacing w:line="276" w:lineRule="auto"/>
        <w:rPr>
          <w:i/>
          <w:sz w:val="22"/>
          <w:szCs w:val="22"/>
        </w:rPr>
      </w:pPr>
      <w:r w:rsidRPr="002805B1">
        <w:rPr>
          <w:i/>
          <w:sz w:val="22"/>
          <w:szCs w:val="22"/>
        </w:rPr>
        <w:t>Ag</w:t>
      </w:r>
      <w:r w:rsidRPr="002805B1">
        <w:rPr>
          <w:i/>
          <w:sz w:val="22"/>
          <w:szCs w:val="22"/>
          <w:vertAlign w:val="superscript"/>
        </w:rPr>
        <w:t>+1</w:t>
      </w:r>
    </w:p>
    <w:p w14:paraId="72477E3F" w14:textId="2E1B7402" w:rsidR="002805B1" w:rsidRPr="002805B1" w:rsidRDefault="002805B1" w:rsidP="002805B1">
      <w:pPr>
        <w:pStyle w:val="ListParagraph"/>
        <w:numPr>
          <w:ilvl w:val="0"/>
          <w:numId w:val="3"/>
        </w:numPr>
        <w:spacing w:line="276" w:lineRule="auto"/>
        <w:rPr>
          <w:i/>
          <w:sz w:val="22"/>
          <w:szCs w:val="22"/>
        </w:rPr>
      </w:pPr>
      <w:r w:rsidRPr="002805B1">
        <w:rPr>
          <w:i/>
          <w:sz w:val="22"/>
          <w:szCs w:val="22"/>
        </w:rPr>
        <w:t>Ni</w:t>
      </w:r>
      <w:r w:rsidRPr="002805B1">
        <w:rPr>
          <w:i/>
          <w:sz w:val="22"/>
          <w:szCs w:val="22"/>
          <w:vertAlign w:val="superscript"/>
        </w:rPr>
        <w:t>+2</w:t>
      </w:r>
    </w:p>
    <w:p w14:paraId="4A36A9C3" w14:textId="6E3E4638" w:rsidR="002805B1" w:rsidRPr="002805B1" w:rsidRDefault="002805B1" w:rsidP="002805B1">
      <w:pPr>
        <w:pStyle w:val="ListParagraph"/>
        <w:numPr>
          <w:ilvl w:val="0"/>
          <w:numId w:val="3"/>
        </w:numPr>
        <w:spacing w:line="276" w:lineRule="auto"/>
        <w:rPr>
          <w:i/>
          <w:sz w:val="22"/>
          <w:szCs w:val="22"/>
        </w:rPr>
      </w:pPr>
      <w:r w:rsidRPr="002805B1">
        <w:rPr>
          <w:i/>
          <w:sz w:val="22"/>
          <w:szCs w:val="22"/>
        </w:rPr>
        <w:t>Fe</w:t>
      </w:r>
      <w:r w:rsidRPr="002805B1">
        <w:rPr>
          <w:i/>
          <w:sz w:val="22"/>
          <w:szCs w:val="22"/>
          <w:vertAlign w:val="superscript"/>
        </w:rPr>
        <w:t>+3</w:t>
      </w:r>
    </w:p>
    <w:p w14:paraId="442C50AB" w14:textId="77777777" w:rsidR="002805B1" w:rsidRDefault="002805B1" w:rsidP="002805B1">
      <w:pPr>
        <w:pStyle w:val="ListParagraph"/>
        <w:numPr>
          <w:ilvl w:val="0"/>
          <w:numId w:val="1"/>
        </w:numPr>
        <w:spacing w:line="276" w:lineRule="auto"/>
        <w:rPr>
          <w:i/>
          <w:sz w:val="22"/>
          <w:szCs w:val="22"/>
        </w:rPr>
        <w:sectPr w:rsidR="002805B1" w:rsidSect="002805B1">
          <w:type w:val="continuous"/>
          <w:pgSz w:w="12240" w:h="15840"/>
          <w:pgMar w:top="720" w:right="1080" w:bottom="1080" w:left="1080" w:header="720" w:footer="720" w:gutter="0"/>
          <w:cols w:num="3" w:space="720"/>
          <w:docGrid w:linePitch="360"/>
        </w:sectPr>
      </w:pPr>
    </w:p>
    <w:p w14:paraId="2C89E969" w14:textId="635EBAAC" w:rsidR="002805B1" w:rsidRPr="002805B1" w:rsidRDefault="002805B1" w:rsidP="002805B1">
      <w:pPr>
        <w:pStyle w:val="ListParagraph"/>
        <w:numPr>
          <w:ilvl w:val="0"/>
          <w:numId w:val="1"/>
        </w:numPr>
        <w:spacing w:line="276" w:lineRule="auto"/>
        <w:rPr>
          <w:i/>
          <w:sz w:val="22"/>
          <w:szCs w:val="22"/>
        </w:rPr>
      </w:pPr>
      <w:r w:rsidRPr="002805B1">
        <w:rPr>
          <w:i/>
          <w:sz w:val="22"/>
          <w:szCs w:val="22"/>
        </w:rPr>
        <w:t>Look at the activity series table to determine if the replacement reaction can occur.</w:t>
      </w:r>
    </w:p>
    <w:p w14:paraId="52958065" w14:textId="260E47B2" w:rsidR="002805B1" w:rsidRPr="002805B1" w:rsidRDefault="002805B1" w:rsidP="002805B1">
      <w:pPr>
        <w:pStyle w:val="ListParagraph"/>
        <w:numPr>
          <w:ilvl w:val="0"/>
          <w:numId w:val="1"/>
        </w:numPr>
        <w:spacing w:line="276" w:lineRule="auto"/>
        <w:rPr>
          <w:i/>
          <w:sz w:val="22"/>
          <w:szCs w:val="22"/>
        </w:rPr>
      </w:pPr>
      <w:r w:rsidRPr="002805B1">
        <w:rPr>
          <w:i/>
          <w:sz w:val="22"/>
          <w:szCs w:val="22"/>
        </w:rPr>
        <w:t>If it can, complete the reaction and balance it. If it cannot, write NR (no reaction) on the product side.</w:t>
      </w:r>
    </w:p>
    <w:p w14:paraId="0125E6A7" w14:textId="77777777" w:rsidR="002805B1" w:rsidRDefault="002805B1" w:rsidP="002805B1">
      <w:pPr>
        <w:pBdr>
          <w:bottom w:val="single" w:sz="12" w:space="1" w:color="auto"/>
        </w:pBdr>
        <w:spacing w:line="276" w:lineRule="auto"/>
      </w:pPr>
    </w:p>
    <w:p w14:paraId="1F7C2ED3" w14:textId="77777777" w:rsidR="002805B1" w:rsidRDefault="002805B1" w:rsidP="002805B1">
      <w:pPr>
        <w:spacing w:line="276" w:lineRule="auto"/>
      </w:pPr>
    </w:p>
    <w:p w14:paraId="4D76BBBD" w14:textId="77777777" w:rsidR="002805B1" w:rsidRDefault="002805B1" w:rsidP="002805B1">
      <w:pPr>
        <w:pStyle w:val="ListParagraph"/>
        <w:numPr>
          <w:ilvl w:val="0"/>
          <w:numId w:val="2"/>
        </w:numPr>
        <w:spacing w:line="276" w:lineRule="auto"/>
      </w:pPr>
      <w:r>
        <w:t>Lead + zinc acetate</w:t>
      </w:r>
    </w:p>
    <w:p w14:paraId="49492C0E" w14:textId="77777777" w:rsidR="002805B1" w:rsidRDefault="002805B1" w:rsidP="002805B1">
      <w:pPr>
        <w:spacing w:line="276" w:lineRule="auto"/>
      </w:pPr>
    </w:p>
    <w:p w14:paraId="657A5E89" w14:textId="77777777" w:rsidR="002805B1" w:rsidRDefault="002805B1" w:rsidP="002805B1">
      <w:pPr>
        <w:spacing w:line="276" w:lineRule="auto"/>
      </w:pPr>
    </w:p>
    <w:p w14:paraId="22899120" w14:textId="77777777" w:rsidR="002805B1" w:rsidRDefault="002805B1" w:rsidP="002805B1">
      <w:pPr>
        <w:spacing w:line="276" w:lineRule="auto"/>
      </w:pPr>
    </w:p>
    <w:p w14:paraId="12914CEC" w14:textId="77777777" w:rsidR="002805B1" w:rsidRDefault="002805B1" w:rsidP="002805B1">
      <w:pPr>
        <w:spacing w:line="276" w:lineRule="auto"/>
      </w:pPr>
    </w:p>
    <w:p w14:paraId="3C9C4F27" w14:textId="77777777" w:rsidR="002805B1" w:rsidRDefault="002805B1" w:rsidP="002805B1">
      <w:pPr>
        <w:pStyle w:val="ListParagraph"/>
        <w:numPr>
          <w:ilvl w:val="0"/>
          <w:numId w:val="2"/>
        </w:numPr>
        <w:spacing w:line="276" w:lineRule="auto"/>
      </w:pPr>
      <w:r>
        <w:t>Iron + aluminum oxide</w:t>
      </w:r>
    </w:p>
    <w:p w14:paraId="6B40BA78" w14:textId="77777777" w:rsidR="002805B1" w:rsidRDefault="002805B1" w:rsidP="002805B1">
      <w:pPr>
        <w:spacing w:line="276" w:lineRule="auto"/>
      </w:pPr>
    </w:p>
    <w:p w14:paraId="56E7853A" w14:textId="77777777" w:rsidR="002805B1" w:rsidRDefault="002805B1" w:rsidP="002805B1">
      <w:pPr>
        <w:spacing w:line="276" w:lineRule="auto"/>
      </w:pPr>
    </w:p>
    <w:p w14:paraId="0AEEDF23" w14:textId="77777777" w:rsidR="002805B1" w:rsidRDefault="002805B1" w:rsidP="002805B1">
      <w:pPr>
        <w:spacing w:line="276" w:lineRule="auto"/>
      </w:pPr>
    </w:p>
    <w:p w14:paraId="08F2E5C2" w14:textId="77777777" w:rsidR="002805B1" w:rsidRDefault="002805B1" w:rsidP="002805B1">
      <w:pPr>
        <w:spacing w:line="276" w:lineRule="auto"/>
      </w:pPr>
    </w:p>
    <w:p w14:paraId="7EC582E1" w14:textId="034C45E8" w:rsidR="002805B1" w:rsidRDefault="002805B1" w:rsidP="002805B1">
      <w:pPr>
        <w:pStyle w:val="ListParagraph"/>
        <w:numPr>
          <w:ilvl w:val="0"/>
          <w:numId w:val="2"/>
        </w:numPr>
        <w:spacing w:line="276" w:lineRule="auto"/>
      </w:pPr>
      <w:r>
        <w:t xml:space="preserve">Silver nitrate + </w:t>
      </w:r>
      <w:r w:rsidR="00FD6FB4">
        <w:t>copper</w:t>
      </w:r>
    </w:p>
    <w:p w14:paraId="6965051D" w14:textId="77777777" w:rsidR="002805B1" w:rsidRDefault="002805B1" w:rsidP="002805B1">
      <w:pPr>
        <w:spacing w:line="276" w:lineRule="auto"/>
      </w:pPr>
    </w:p>
    <w:p w14:paraId="1A6B4345" w14:textId="77777777" w:rsidR="002805B1" w:rsidRDefault="002805B1" w:rsidP="002805B1">
      <w:pPr>
        <w:spacing w:line="276" w:lineRule="auto"/>
      </w:pPr>
    </w:p>
    <w:p w14:paraId="200065E4" w14:textId="77777777" w:rsidR="002805B1" w:rsidRDefault="002805B1" w:rsidP="002805B1">
      <w:pPr>
        <w:spacing w:line="276" w:lineRule="auto"/>
      </w:pPr>
    </w:p>
    <w:p w14:paraId="4A519BAB" w14:textId="77777777" w:rsidR="002805B1" w:rsidRDefault="002805B1" w:rsidP="002805B1">
      <w:pPr>
        <w:spacing w:line="276" w:lineRule="auto"/>
      </w:pPr>
    </w:p>
    <w:p w14:paraId="29F850ED" w14:textId="77777777" w:rsidR="002805B1" w:rsidRDefault="002805B1" w:rsidP="002805B1">
      <w:pPr>
        <w:pStyle w:val="ListParagraph"/>
        <w:numPr>
          <w:ilvl w:val="0"/>
          <w:numId w:val="2"/>
        </w:numPr>
        <w:spacing w:line="276" w:lineRule="auto"/>
      </w:pPr>
      <w:r>
        <w:t>Sodium bromide + iodine</w:t>
      </w:r>
    </w:p>
    <w:p w14:paraId="37CDBFAB" w14:textId="77777777" w:rsidR="002805B1" w:rsidRDefault="002805B1" w:rsidP="002805B1">
      <w:pPr>
        <w:spacing w:line="276" w:lineRule="auto"/>
      </w:pPr>
    </w:p>
    <w:p w14:paraId="2740C565" w14:textId="77777777" w:rsidR="002805B1" w:rsidRDefault="002805B1" w:rsidP="002805B1">
      <w:pPr>
        <w:spacing w:line="276" w:lineRule="auto"/>
      </w:pPr>
    </w:p>
    <w:p w14:paraId="7AE1885B" w14:textId="77777777" w:rsidR="002805B1" w:rsidRDefault="002805B1" w:rsidP="002805B1">
      <w:pPr>
        <w:spacing w:line="276" w:lineRule="auto"/>
      </w:pPr>
    </w:p>
    <w:p w14:paraId="39391501" w14:textId="77777777" w:rsidR="002805B1" w:rsidRDefault="002805B1" w:rsidP="002805B1">
      <w:pPr>
        <w:spacing w:line="276" w:lineRule="auto"/>
      </w:pPr>
    </w:p>
    <w:p w14:paraId="7424E2F4" w14:textId="77777777" w:rsidR="002805B1" w:rsidRDefault="002805B1" w:rsidP="002805B1">
      <w:pPr>
        <w:pStyle w:val="ListParagraph"/>
        <w:numPr>
          <w:ilvl w:val="0"/>
          <w:numId w:val="2"/>
        </w:numPr>
        <w:spacing w:line="276" w:lineRule="auto"/>
      </w:pPr>
      <w:r>
        <w:t>Aluminum bromide + chlorine</w:t>
      </w:r>
    </w:p>
    <w:p w14:paraId="5DE78A46" w14:textId="77777777" w:rsidR="002805B1" w:rsidRDefault="002805B1" w:rsidP="002805B1">
      <w:pPr>
        <w:spacing w:line="276" w:lineRule="auto"/>
      </w:pPr>
    </w:p>
    <w:p w14:paraId="1BA536EF" w14:textId="77777777" w:rsidR="002805B1" w:rsidRDefault="002805B1" w:rsidP="002805B1">
      <w:pPr>
        <w:spacing w:line="276" w:lineRule="auto"/>
      </w:pPr>
    </w:p>
    <w:p w14:paraId="2C392A18" w14:textId="77777777" w:rsidR="002805B1" w:rsidRDefault="002805B1" w:rsidP="002805B1">
      <w:pPr>
        <w:spacing w:line="276" w:lineRule="auto"/>
      </w:pPr>
    </w:p>
    <w:p w14:paraId="2810A832" w14:textId="77777777" w:rsidR="002805B1" w:rsidRDefault="002805B1" w:rsidP="002805B1">
      <w:pPr>
        <w:spacing w:line="276" w:lineRule="auto"/>
      </w:pPr>
    </w:p>
    <w:p w14:paraId="221158F6" w14:textId="77777777" w:rsidR="002805B1" w:rsidRDefault="002805B1" w:rsidP="002805B1">
      <w:pPr>
        <w:spacing w:line="276" w:lineRule="auto"/>
      </w:pPr>
    </w:p>
    <w:p w14:paraId="1CD33945" w14:textId="77777777" w:rsidR="002805B1" w:rsidRDefault="002805B1" w:rsidP="002805B1">
      <w:pPr>
        <w:pStyle w:val="ListParagraph"/>
        <w:numPr>
          <w:ilvl w:val="0"/>
          <w:numId w:val="2"/>
        </w:numPr>
        <w:spacing w:line="276" w:lineRule="auto"/>
      </w:pPr>
      <w:r>
        <w:lastRenderedPageBreak/>
        <w:t>Sodium iodide + bromine</w:t>
      </w:r>
    </w:p>
    <w:p w14:paraId="0E8EA432" w14:textId="77777777" w:rsidR="002805B1" w:rsidRDefault="002805B1" w:rsidP="002805B1">
      <w:pPr>
        <w:spacing w:line="276" w:lineRule="auto"/>
      </w:pPr>
    </w:p>
    <w:p w14:paraId="1BBBDDB8" w14:textId="77777777" w:rsidR="002805B1" w:rsidRDefault="002805B1" w:rsidP="002805B1">
      <w:pPr>
        <w:spacing w:line="276" w:lineRule="auto"/>
      </w:pPr>
    </w:p>
    <w:p w14:paraId="11359C0F" w14:textId="77777777" w:rsidR="002805B1" w:rsidRDefault="002805B1" w:rsidP="002805B1">
      <w:pPr>
        <w:spacing w:line="276" w:lineRule="auto"/>
      </w:pPr>
    </w:p>
    <w:p w14:paraId="50B0B87A" w14:textId="77777777" w:rsidR="002805B1" w:rsidRDefault="002805B1" w:rsidP="002805B1">
      <w:pPr>
        <w:spacing w:line="276" w:lineRule="auto"/>
      </w:pPr>
    </w:p>
    <w:p w14:paraId="26A1EFAC" w14:textId="77777777" w:rsidR="002805B1" w:rsidRDefault="002805B1" w:rsidP="002805B1">
      <w:pPr>
        <w:spacing w:line="276" w:lineRule="auto"/>
      </w:pPr>
    </w:p>
    <w:p w14:paraId="2D745AAC" w14:textId="77777777" w:rsidR="002805B1" w:rsidRDefault="002805B1" w:rsidP="002805B1">
      <w:pPr>
        <w:spacing w:line="276" w:lineRule="auto"/>
      </w:pPr>
    </w:p>
    <w:p w14:paraId="5E543BA3" w14:textId="77777777" w:rsidR="002805B1" w:rsidRDefault="002805B1" w:rsidP="002805B1">
      <w:pPr>
        <w:pStyle w:val="ListParagraph"/>
        <w:numPr>
          <w:ilvl w:val="0"/>
          <w:numId w:val="2"/>
        </w:numPr>
        <w:spacing w:line="276" w:lineRule="auto"/>
      </w:pPr>
      <w:r>
        <w:t>Calcium + hydrochloric acid</w:t>
      </w:r>
    </w:p>
    <w:p w14:paraId="04C11476" w14:textId="77777777" w:rsidR="002805B1" w:rsidRDefault="002805B1" w:rsidP="002805B1">
      <w:pPr>
        <w:pStyle w:val="ListParagraph"/>
        <w:spacing w:line="276" w:lineRule="auto"/>
      </w:pPr>
    </w:p>
    <w:p w14:paraId="20A93540" w14:textId="77777777" w:rsidR="002805B1" w:rsidRDefault="002805B1" w:rsidP="002805B1">
      <w:pPr>
        <w:pStyle w:val="ListParagraph"/>
        <w:spacing w:line="276" w:lineRule="auto"/>
      </w:pPr>
    </w:p>
    <w:p w14:paraId="166CA654" w14:textId="77777777" w:rsidR="002805B1" w:rsidRDefault="002805B1" w:rsidP="002805B1">
      <w:pPr>
        <w:pStyle w:val="ListParagraph"/>
        <w:spacing w:line="276" w:lineRule="auto"/>
      </w:pPr>
    </w:p>
    <w:p w14:paraId="6135A254" w14:textId="77777777" w:rsidR="002805B1" w:rsidRDefault="002805B1" w:rsidP="002805B1">
      <w:pPr>
        <w:pStyle w:val="ListParagraph"/>
        <w:spacing w:line="276" w:lineRule="auto"/>
      </w:pPr>
    </w:p>
    <w:p w14:paraId="61A16B19" w14:textId="77777777" w:rsidR="002805B1" w:rsidRDefault="002805B1" w:rsidP="002805B1">
      <w:pPr>
        <w:pStyle w:val="ListParagraph"/>
        <w:spacing w:line="276" w:lineRule="auto"/>
      </w:pPr>
    </w:p>
    <w:p w14:paraId="08967E38" w14:textId="77777777" w:rsidR="002805B1" w:rsidRDefault="002805B1" w:rsidP="002805B1">
      <w:pPr>
        <w:pStyle w:val="ListParagraph"/>
        <w:spacing w:line="276" w:lineRule="auto"/>
      </w:pPr>
    </w:p>
    <w:p w14:paraId="1074DF8C" w14:textId="77777777" w:rsidR="002805B1" w:rsidRDefault="002805B1" w:rsidP="002805B1">
      <w:pPr>
        <w:pStyle w:val="ListParagraph"/>
        <w:spacing w:line="276" w:lineRule="auto"/>
      </w:pPr>
    </w:p>
    <w:p w14:paraId="1C450CC3" w14:textId="77777777" w:rsidR="002805B1" w:rsidRDefault="002805B1" w:rsidP="002805B1">
      <w:pPr>
        <w:pStyle w:val="ListParagraph"/>
        <w:numPr>
          <w:ilvl w:val="0"/>
          <w:numId w:val="2"/>
        </w:numPr>
        <w:spacing w:line="276" w:lineRule="auto"/>
      </w:pPr>
      <w:r>
        <w:t>Magnesium + nitric acid</w:t>
      </w:r>
    </w:p>
    <w:p w14:paraId="6EB0AFFC" w14:textId="77777777" w:rsidR="002805B1" w:rsidRDefault="002805B1" w:rsidP="002805B1">
      <w:pPr>
        <w:spacing w:line="276" w:lineRule="auto"/>
      </w:pPr>
    </w:p>
    <w:p w14:paraId="69EF9624" w14:textId="77777777" w:rsidR="002805B1" w:rsidRDefault="002805B1" w:rsidP="002805B1">
      <w:pPr>
        <w:spacing w:line="276" w:lineRule="auto"/>
      </w:pPr>
    </w:p>
    <w:p w14:paraId="275FC96F" w14:textId="77777777" w:rsidR="002805B1" w:rsidRDefault="002805B1" w:rsidP="002805B1">
      <w:pPr>
        <w:spacing w:line="276" w:lineRule="auto"/>
      </w:pPr>
    </w:p>
    <w:p w14:paraId="20BF5F73" w14:textId="77777777" w:rsidR="002805B1" w:rsidRDefault="002805B1" w:rsidP="002805B1">
      <w:pPr>
        <w:spacing w:line="276" w:lineRule="auto"/>
      </w:pPr>
    </w:p>
    <w:p w14:paraId="68BD7420" w14:textId="77777777" w:rsidR="002805B1" w:rsidRDefault="002805B1" w:rsidP="002805B1">
      <w:pPr>
        <w:spacing w:line="276" w:lineRule="auto"/>
      </w:pPr>
    </w:p>
    <w:p w14:paraId="471CD60D" w14:textId="77777777" w:rsidR="002805B1" w:rsidRDefault="002805B1" w:rsidP="002805B1">
      <w:pPr>
        <w:spacing w:line="276" w:lineRule="auto"/>
      </w:pPr>
    </w:p>
    <w:p w14:paraId="41DC19F0" w14:textId="77777777" w:rsidR="002805B1" w:rsidRDefault="002805B1" w:rsidP="002805B1">
      <w:pPr>
        <w:pStyle w:val="ListParagraph"/>
        <w:numPr>
          <w:ilvl w:val="0"/>
          <w:numId w:val="2"/>
        </w:numPr>
        <w:spacing w:line="276" w:lineRule="auto"/>
      </w:pPr>
      <w:r>
        <w:t>Silver + sulfuric acid</w:t>
      </w:r>
    </w:p>
    <w:p w14:paraId="384C962D" w14:textId="77777777" w:rsidR="002805B1" w:rsidRDefault="002805B1" w:rsidP="002805B1">
      <w:pPr>
        <w:spacing w:line="276" w:lineRule="auto"/>
      </w:pPr>
    </w:p>
    <w:p w14:paraId="21B4608C" w14:textId="77777777" w:rsidR="002805B1" w:rsidRDefault="002805B1" w:rsidP="002805B1">
      <w:pPr>
        <w:spacing w:line="276" w:lineRule="auto"/>
      </w:pPr>
    </w:p>
    <w:p w14:paraId="1FE8AABC" w14:textId="6D091801" w:rsidR="002805B1" w:rsidRDefault="002805B1" w:rsidP="002805B1">
      <w:pPr>
        <w:spacing w:line="276" w:lineRule="auto"/>
      </w:pPr>
    </w:p>
    <w:p w14:paraId="10EABEF3" w14:textId="77777777" w:rsidR="00B84E95" w:rsidRDefault="00B84E95" w:rsidP="002805B1">
      <w:pPr>
        <w:spacing w:line="276" w:lineRule="auto"/>
      </w:pPr>
      <w:bookmarkStart w:id="0" w:name="_GoBack"/>
      <w:bookmarkEnd w:id="0"/>
    </w:p>
    <w:p w14:paraId="3BEAB9E6" w14:textId="77777777" w:rsidR="002805B1" w:rsidRDefault="002805B1" w:rsidP="002805B1">
      <w:pPr>
        <w:spacing w:line="276" w:lineRule="auto"/>
      </w:pPr>
    </w:p>
    <w:p w14:paraId="36EA90F6" w14:textId="77777777" w:rsidR="002805B1" w:rsidRDefault="002805B1" w:rsidP="002805B1">
      <w:pPr>
        <w:spacing w:line="276" w:lineRule="auto"/>
      </w:pPr>
    </w:p>
    <w:p w14:paraId="5FC7F020" w14:textId="77777777" w:rsidR="002805B1" w:rsidRDefault="002805B1" w:rsidP="002805B1">
      <w:pPr>
        <w:spacing w:line="276" w:lineRule="auto"/>
      </w:pPr>
    </w:p>
    <w:p w14:paraId="5487DB75" w14:textId="77777777" w:rsidR="002805B1" w:rsidRDefault="002805B1" w:rsidP="002805B1">
      <w:pPr>
        <w:pStyle w:val="ListParagraph"/>
        <w:numPr>
          <w:ilvl w:val="0"/>
          <w:numId w:val="2"/>
        </w:numPr>
        <w:spacing w:line="276" w:lineRule="auto"/>
      </w:pPr>
      <w:r>
        <w:t>Potassium + water</w:t>
      </w:r>
    </w:p>
    <w:p w14:paraId="1453F5C3" w14:textId="77777777" w:rsidR="002805B1" w:rsidRDefault="002805B1" w:rsidP="002805B1">
      <w:pPr>
        <w:spacing w:line="276" w:lineRule="auto"/>
      </w:pPr>
    </w:p>
    <w:p w14:paraId="267C7D55" w14:textId="77777777" w:rsidR="002805B1" w:rsidRDefault="002805B1" w:rsidP="002805B1">
      <w:pPr>
        <w:spacing w:line="276" w:lineRule="auto"/>
      </w:pPr>
    </w:p>
    <w:p w14:paraId="10E0DB4E" w14:textId="77777777" w:rsidR="002805B1" w:rsidRDefault="002805B1" w:rsidP="002805B1">
      <w:pPr>
        <w:spacing w:line="276" w:lineRule="auto"/>
      </w:pPr>
    </w:p>
    <w:p w14:paraId="1D4A065F" w14:textId="77777777" w:rsidR="002805B1" w:rsidRDefault="002805B1" w:rsidP="002805B1">
      <w:pPr>
        <w:spacing w:line="276" w:lineRule="auto"/>
      </w:pPr>
    </w:p>
    <w:p w14:paraId="3BE3257B" w14:textId="77777777" w:rsidR="002805B1" w:rsidRDefault="002805B1" w:rsidP="002805B1">
      <w:pPr>
        <w:spacing w:line="276" w:lineRule="auto"/>
      </w:pPr>
    </w:p>
    <w:p w14:paraId="1421B7A7" w14:textId="77777777" w:rsidR="002805B1" w:rsidRDefault="002805B1" w:rsidP="002805B1">
      <w:pPr>
        <w:spacing w:line="276" w:lineRule="auto"/>
      </w:pPr>
    </w:p>
    <w:p w14:paraId="31A0A756" w14:textId="1B25EC1E" w:rsidR="002805B1" w:rsidRDefault="002805B1" w:rsidP="002805B1">
      <w:pPr>
        <w:pStyle w:val="ListParagraph"/>
        <w:numPr>
          <w:ilvl w:val="0"/>
          <w:numId w:val="2"/>
        </w:numPr>
        <w:spacing w:line="276" w:lineRule="auto"/>
      </w:pPr>
      <w:r>
        <w:t xml:space="preserve">Sodium + water </w:t>
      </w:r>
    </w:p>
    <w:p w14:paraId="66D053EC" w14:textId="77777777" w:rsidR="00E07E91" w:rsidRDefault="00E07E91" w:rsidP="00411592">
      <w:pPr>
        <w:spacing w:line="276" w:lineRule="auto"/>
      </w:pPr>
    </w:p>
    <w:p w14:paraId="6D445B2E" w14:textId="77777777" w:rsidR="003A43BD" w:rsidRDefault="003A43BD" w:rsidP="00411592">
      <w:pPr>
        <w:spacing w:line="276" w:lineRule="auto"/>
      </w:pPr>
    </w:p>
    <w:p w14:paraId="726AE274" w14:textId="77777777" w:rsidR="003A43BD" w:rsidRDefault="003A43BD" w:rsidP="00411592">
      <w:pPr>
        <w:spacing w:line="276" w:lineRule="auto"/>
      </w:pPr>
    </w:p>
    <w:p w14:paraId="097E67F7" w14:textId="77777777" w:rsidR="003A43BD" w:rsidRDefault="003A43BD" w:rsidP="00411592">
      <w:pPr>
        <w:spacing w:line="276" w:lineRule="auto"/>
      </w:pPr>
    </w:p>
    <w:p w14:paraId="7ECB8393" w14:textId="77777777" w:rsidR="003A43BD" w:rsidRDefault="003A43BD" w:rsidP="003A43BD">
      <w:pPr>
        <w:jc w:val="center"/>
        <w:rPr>
          <w:rFonts w:ascii="Calibri" w:hAnsi="Calibri"/>
          <w:b/>
          <w:sz w:val="36"/>
          <w:szCs w:val="36"/>
        </w:rPr>
      </w:pPr>
      <w:r>
        <w:rPr>
          <w:rFonts w:ascii="Calibri" w:hAnsi="Calibri"/>
          <w:b/>
          <w:sz w:val="36"/>
          <w:szCs w:val="36"/>
        </w:rPr>
        <w:lastRenderedPageBreak/>
        <w:t>QUICK LAB:</w:t>
      </w:r>
      <w:r w:rsidRPr="004D045B">
        <w:rPr>
          <w:rFonts w:ascii="Calibri" w:hAnsi="Calibri"/>
          <w:b/>
          <w:sz w:val="36"/>
          <w:szCs w:val="36"/>
        </w:rPr>
        <w:t xml:space="preserve"> </w:t>
      </w:r>
      <w:r>
        <w:rPr>
          <w:rFonts w:ascii="Calibri" w:hAnsi="Calibri"/>
          <w:b/>
          <w:sz w:val="36"/>
          <w:szCs w:val="36"/>
        </w:rPr>
        <w:t>Single Replacement Reaction</w:t>
      </w:r>
    </w:p>
    <w:p w14:paraId="60839C0E" w14:textId="77777777" w:rsidR="003A43BD" w:rsidRDefault="003A43BD" w:rsidP="003A43BD">
      <w:pPr>
        <w:rPr>
          <w:rFonts w:ascii="Calibri" w:hAnsi="Calibri"/>
        </w:rPr>
      </w:pPr>
    </w:p>
    <w:tbl>
      <w:tblPr>
        <w:tblStyle w:val="TableGrid"/>
        <w:tblW w:w="0" w:type="auto"/>
        <w:tblLook w:val="04A0" w:firstRow="1" w:lastRow="0" w:firstColumn="1" w:lastColumn="0" w:noHBand="0" w:noVBand="1"/>
      </w:tblPr>
      <w:tblGrid>
        <w:gridCol w:w="9350"/>
      </w:tblGrid>
      <w:tr w:rsidR="003A43BD" w14:paraId="2B68DDE7" w14:textId="77777777" w:rsidTr="00423242">
        <w:tc>
          <w:tcPr>
            <w:tcW w:w="9576" w:type="dxa"/>
          </w:tcPr>
          <w:p w14:paraId="3406B674" w14:textId="77777777" w:rsidR="003A43BD" w:rsidRPr="004D045B" w:rsidRDefault="003A43BD" w:rsidP="00423242">
            <w:pPr>
              <w:spacing w:line="360" w:lineRule="auto"/>
              <w:jc w:val="center"/>
              <w:rPr>
                <w:rFonts w:ascii="Calibri" w:hAnsi="Calibri"/>
                <w:i/>
                <w:sz w:val="28"/>
                <w:szCs w:val="28"/>
              </w:rPr>
            </w:pPr>
            <w:r>
              <w:rPr>
                <w:rFonts w:ascii="Calibri" w:hAnsi="Calibri"/>
                <w:i/>
                <w:sz w:val="28"/>
                <w:szCs w:val="28"/>
              </w:rPr>
              <w:t>CHEMICAL EQUATION</w:t>
            </w:r>
            <w:r w:rsidRPr="004D045B">
              <w:rPr>
                <w:rFonts w:ascii="Calibri" w:hAnsi="Calibri"/>
                <w:i/>
                <w:sz w:val="28"/>
                <w:szCs w:val="28"/>
              </w:rPr>
              <w:t>:</w:t>
            </w:r>
          </w:p>
          <w:p w14:paraId="0092532A" w14:textId="77777777" w:rsidR="003A43BD" w:rsidRDefault="003A43BD" w:rsidP="00423242">
            <w:pPr>
              <w:jc w:val="center"/>
              <w:rPr>
                <w:rFonts w:ascii="Calibri" w:hAnsi="Calibri"/>
                <w:sz w:val="50"/>
                <w:szCs w:val="50"/>
              </w:rPr>
            </w:pPr>
            <w:r>
              <w:rPr>
                <w:rFonts w:ascii="Calibri" w:hAnsi="Calibri"/>
                <w:sz w:val="50"/>
                <w:szCs w:val="50"/>
              </w:rPr>
              <w:softHyphen/>
            </w:r>
            <w:r w:rsidRPr="004D045B">
              <w:rPr>
                <w:rFonts w:ascii="Calibri" w:hAnsi="Calibri"/>
                <w:sz w:val="50"/>
                <w:szCs w:val="50"/>
              </w:rPr>
              <w:sym w:font="Wingdings" w:char="F0E0"/>
            </w:r>
          </w:p>
          <w:p w14:paraId="088D2FA1" w14:textId="77777777" w:rsidR="003A43BD" w:rsidRPr="004D045B" w:rsidRDefault="003A43BD" w:rsidP="00423242">
            <w:pPr>
              <w:jc w:val="center"/>
              <w:rPr>
                <w:rFonts w:ascii="Calibri" w:hAnsi="Calibri"/>
                <w:vertAlign w:val="subscript"/>
              </w:rPr>
            </w:pPr>
            <w:r w:rsidRPr="004D045B">
              <w:rPr>
                <w:rFonts w:ascii="Calibri" w:hAnsi="Calibri"/>
                <w:vertAlign w:val="subscript"/>
              </w:rPr>
              <w:t>Reactants</w:t>
            </w:r>
            <w:r>
              <w:rPr>
                <w:rFonts w:ascii="Calibri" w:hAnsi="Calibri"/>
                <w:vertAlign w:val="subscript"/>
              </w:rPr>
              <w:t xml:space="preserve">                                                                                        Products</w:t>
            </w:r>
          </w:p>
        </w:tc>
      </w:tr>
    </w:tbl>
    <w:p w14:paraId="71159E8D" w14:textId="77777777" w:rsidR="003A43BD" w:rsidRDefault="003A43BD" w:rsidP="003A43BD">
      <w:pPr>
        <w:rPr>
          <w:rFonts w:ascii="Calibri" w:hAnsi="Calibri"/>
        </w:rPr>
      </w:pPr>
    </w:p>
    <w:p w14:paraId="65706F2F" w14:textId="77777777" w:rsidR="003A43BD" w:rsidRDefault="003A43BD" w:rsidP="003A43BD">
      <w:pPr>
        <w:pStyle w:val="ListParagraph"/>
        <w:numPr>
          <w:ilvl w:val="0"/>
          <w:numId w:val="6"/>
        </w:numPr>
        <w:rPr>
          <w:rFonts w:ascii="Calibri" w:hAnsi="Calibri"/>
        </w:rPr>
      </w:pPr>
      <w:r>
        <w:rPr>
          <w:rFonts w:ascii="Calibri" w:hAnsi="Calibri"/>
        </w:rPr>
        <w:t>Look at the list of materials. What are the reactants in this lab?</w:t>
      </w:r>
    </w:p>
    <w:tbl>
      <w:tblPr>
        <w:tblStyle w:val="TableGrid"/>
        <w:tblW w:w="7263" w:type="dxa"/>
        <w:jc w:val="center"/>
        <w:tblLook w:val="04A0" w:firstRow="1" w:lastRow="0" w:firstColumn="1" w:lastColumn="0" w:noHBand="0" w:noVBand="1"/>
      </w:tblPr>
      <w:tblGrid>
        <w:gridCol w:w="4442"/>
        <w:gridCol w:w="2821"/>
      </w:tblGrid>
      <w:tr w:rsidR="003A43BD" w14:paraId="4237E414" w14:textId="77777777" w:rsidTr="00423242">
        <w:trPr>
          <w:jc w:val="center"/>
        </w:trPr>
        <w:tc>
          <w:tcPr>
            <w:tcW w:w="4442" w:type="dxa"/>
            <w:shd w:val="clear" w:color="auto" w:fill="BFBFBF" w:themeFill="background1" w:themeFillShade="BF"/>
          </w:tcPr>
          <w:p w14:paraId="25664C25" w14:textId="77777777" w:rsidR="003A43BD" w:rsidRDefault="003A43BD" w:rsidP="00423242">
            <w:pPr>
              <w:jc w:val="center"/>
              <w:rPr>
                <w:rFonts w:ascii="Calibri" w:hAnsi="Calibri"/>
              </w:rPr>
            </w:pPr>
            <w:r>
              <w:rPr>
                <w:rFonts w:ascii="Calibri" w:hAnsi="Calibri"/>
              </w:rPr>
              <w:t>Name</w:t>
            </w:r>
          </w:p>
        </w:tc>
        <w:tc>
          <w:tcPr>
            <w:tcW w:w="2821" w:type="dxa"/>
            <w:shd w:val="clear" w:color="auto" w:fill="BFBFBF" w:themeFill="background1" w:themeFillShade="BF"/>
          </w:tcPr>
          <w:p w14:paraId="6083FAC3" w14:textId="77777777" w:rsidR="003A43BD" w:rsidRDefault="003A43BD" w:rsidP="00423242">
            <w:pPr>
              <w:jc w:val="center"/>
              <w:rPr>
                <w:rFonts w:ascii="Calibri" w:hAnsi="Calibri"/>
              </w:rPr>
            </w:pPr>
            <w:r>
              <w:rPr>
                <w:rFonts w:ascii="Calibri" w:hAnsi="Calibri"/>
              </w:rPr>
              <w:t>Chemical Formula</w:t>
            </w:r>
          </w:p>
        </w:tc>
      </w:tr>
      <w:tr w:rsidR="003A43BD" w14:paraId="7E62C4BA" w14:textId="77777777" w:rsidTr="00423242">
        <w:trPr>
          <w:jc w:val="center"/>
        </w:trPr>
        <w:tc>
          <w:tcPr>
            <w:tcW w:w="4442" w:type="dxa"/>
          </w:tcPr>
          <w:p w14:paraId="7535B9EA" w14:textId="77777777" w:rsidR="003A43BD" w:rsidRDefault="003A43BD" w:rsidP="00423242">
            <w:pPr>
              <w:rPr>
                <w:rFonts w:ascii="Calibri" w:hAnsi="Calibri"/>
              </w:rPr>
            </w:pPr>
          </w:p>
          <w:p w14:paraId="292A405E" w14:textId="77777777" w:rsidR="003A43BD" w:rsidRDefault="003A43BD" w:rsidP="00423242">
            <w:pPr>
              <w:rPr>
                <w:rFonts w:ascii="Calibri" w:hAnsi="Calibri"/>
              </w:rPr>
            </w:pPr>
          </w:p>
          <w:p w14:paraId="54F42173" w14:textId="77777777" w:rsidR="003A43BD" w:rsidRDefault="003A43BD" w:rsidP="00423242">
            <w:pPr>
              <w:rPr>
                <w:rFonts w:ascii="Calibri" w:hAnsi="Calibri"/>
              </w:rPr>
            </w:pPr>
          </w:p>
        </w:tc>
        <w:tc>
          <w:tcPr>
            <w:tcW w:w="2821" w:type="dxa"/>
          </w:tcPr>
          <w:p w14:paraId="34B427AC" w14:textId="77777777" w:rsidR="003A43BD" w:rsidRDefault="003A43BD" w:rsidP="00423242">
            <w:pPr>
              <w:rPr>
                <w:rFonts w:ascii="Calibri" w:hAnsi="Calibri"/>
              </w:rPr>
            </w:pPr>
          </w:p>
        </w:tc>
      </w:tr>
      <w:tr w:rsidR="003A43BD" w14:paraId="55048539" w14:textId="77777777" w:rsidTr="00423242">
        <w:trPr>
          <w:jc w:val="center"/>
        </w:trPr>
        <w:tc>
          <w:tcPr>
            <w:tcW w:w="4442" w:type="dxa"/>
          </w:tcPr>
          <w:p w14:paraId="2E220C35" w14:textId="77777777" w:rsidR="003A43BD" w:rsidRDefault="003A43BD" w:rsidP="00423242">
            <w:pPr>
              <w:rPr>
                <w:rFonts w:ascii="Calibri" w:hAnsi="Calibri"/>
              </w:rPr>
            </w:pPr>
          </w:p>
          <w:p w14:paraId="6B3B11D0" w14:textId="77777777" w:rsidR="003A43BD" w:rsidRDefault="003A43BD" w:rsidP="00423242">
            <w:pPr>
              <w:rPr>
                <w:rFonts w:ascii="Calibri" w:hAnsi="Calibri"/>
              </w:rPr>
            </w:pPr>
          </w:p>
          <w:p w14:paraId="54273A1E" w14:textId="77777777" w:rsidR="003A43BD" w:rsidRDefault="003A43BD" w:rsidP="00423242">
            <w:pPr>
              <w:rPr>
                <w:rFonts w:ascii="Calibri" w:hAnsi="Calibri"/>
              </w:rPr>
            </w:pPr>
          </w:p>
        </w:tc>
        <w:tc>
          <w:tcPr>
            <w:tcW w:w="2821" w:type="dxa"/>
          </w:tcPr>
          <w:p w14:paraId="7FED7DEA" w14:textId="77777777" w:rsidR="003A43BD" w:rsidRDefault="003A43BD" w:rsidP="00423242">
            <w:pPr>
              <w:rPr>
                <w:rFonts w:ascii="Calibri" w:hAnsi="Calibri"/>
              </w:rPr>
            </w:pPr>
          </w:p>
        </w:tc>
      </w:tr>
    </w:tbl>
    <w:p w14:paraId="2977C86E" w14:textId="77777777" w:rsidR="003A43BD" w:rsidRPr="004D045B" w:rsidRDefault="003A43BD" w:rsidP="003A43BD">
      <w:pPr>
        <w:rPr>
          <w:rFonts w:ascii="Calibri" w:hAnsi="Calibri"/>
        </w:rPr>
      </w:pPr>
    </w:p>
    <w:p w14:paraId="7350ECF0" w14:textId="77777777" w:rsidR="003A43BD" w:rsidRPr="004D045B" w:rsidRDefault="003A43BD" w:rsidP="003A43BD">
      <w:pPr>
        <w:pStyle w:val="ListParagraph"/>
        <w:numPr>
          <w:ilvl w:val="0"/>
          <w:numId w:val="6"/>
        </w:numPr>
        <w:rPr>
          <w:rFonts w:ascii="Calibri" w:hAnsi="Calibri"/>
        </w:rPr>
      </w:pPr>
      <w:r>
        <w:rPr>
          <w:rFonts w:ascii="Calibri" w:hAnsi="Calibri"/>
          <w:noProof/>
        </w:rPr>
        <mc:AlternateContent>
          <mc:Choice Requires="wps">
            <w:drawing>
              <wp:anchor distT="0" distB="0" distL="114300" distR="114300" simplePos="0" relativeHeight="251662336" behindDoc="0" locked="0" layoutInCell="1" allowOverlap="1" wp14:anchorId="072755DD" wp14:editId="0B15A979">
                <wp:simplePos x="0" y="0"/>
                <wp:positionH relativeFrom="column">
                  <wp:posOffset>3886200</wp:posOffset>
                </wp:positionH>
                <wp:positionV relativeFrom="paragraph">
                  <wp:posOffset>172085</wp:posOffset>
                </wp:positionV>
                <wp:extent cx="228600" cy="228600"/>
                <wp:effectExtent l="50800" t="25400" r="101600" b="101600"/>
                <wp:wrapNone/>
                <wp:docPr id="2" name="Straight Arrow Connector 2"/>
                <wp:cNvGraphicFramePr/>
                <a:graphic xmlns:a="http://schemas.openxmlformats.org/drawingml/2006/main">
                  <a:graphicData uri="http://schemas.microsoft.com/office/word/2010/wordprocessingShape">
                    <wps:wsp>
                      <wps:cNvCnPr/>
                      <wps:spPr>
                        <a:xfrm>
                          <a:off x="0" y="0"/>
                          <a:ext cx="22860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129FB9D6" id="_x0000_t32" coordsize="21600,21600" o:spt="32" o:oned="t" path="m0,0l21600,21600e" filled="f">
                <v:path arrowok="t" fillok="f" o:connecttype="none"/>
                <o:lock v:ext="edit" shapetype="t"/>
              </v:shapetype>
              <v:shape id="Straight Arrow Connector 2" o:spid="_x0000_s1026" type="#_x0000_t32" style="position:absolute;margin-left:306pt;margin-top:13.55pt;width:18pt;height:18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" strokecolor="#5b9bd5 [3204]" strokeweight="1pt">
                <v:stroke endarrow="open" joinstyle="miter"/>
              </v:shape>
            </w:pict>
          </mc:Fallback>
        </mc:AlternateContent>
      </w:r>
      <w:r>
        <w:rPr>
          <w:rFonts w:ascii="Calibri" w:hAnsi="Calibri"/>
          <w:noProof/>
        </w:rPr>
        <mc:AlternateContent>
          <mc:Choice Requires="wps">
            <w:drawing>
              <wp:anchor distT="0" distB="0" distL="114300" distR="114300" simplePos="0" relativeHeight="251661312" behindDoc="0" locked="0" layoutInCell="1" allowOverlap="1" wp14:anchorId="5913448C" wp14:editId="53399489">
                <wp:simplePos x="0" y="0"/>
                <wp:positionH relativeFrom="column">
                  <wp:posOffset>2286000</wp:posOffset>
                </wp:positionH>
                <wp:positionV relativeFrom="paragraph">
                  <wp:posOffset>172085</wp:posOffset>
                </wp:positionV>
                <wp:extent cx="228600" cy="228600"/>
                <wp:effectExtent l="76200" t="25400" r="76200" b="101600"/>
                <wp:wrapNone/>
                <wp:docPr id="3" name="Straight Arrow Connector 3"/>
                <wp:cNvGraphicFramePr/>
                <a:graphic xmlns:a="http://schemas.openxmlformats.org/drawingml/2006/main">
                  <a:graphicData uri="http://schemas.microsoft.com/office/word/2010/wordprocessingShape">
                    <wps:wsp>
                      <wps:cNvCnPr/>
                      <wps:spPr>
                        <a:xfrm flipH="1">
                          <a:off x="0" y="0"/>
                          <a:ext cx="22860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shape w14:anchorId="151A2DA7" id="Straight Arrow Connector 3" o:spid="_x0000_s1026" type="#_x0000_t32" style="position:absolute;margin-left:180pt;margin-top:13.55pt;width:18pt;height:18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" strokecolor="#5b9bd5 [3204]" strokeweight="1pt">
                <v:stroke endarrow="open" joinstyle="miter"/>
              </v:shape>
            </w:pict>
          </mc:Fallback>
        </mc:AlternateContent>
      </w:r>
      <w:r>
        <w:rPr>
          <w:rFonts w:ascii="Calibri" w:hAnsi="Calibri"/>
        </w:rPr>
        <w:t xml:space="preserve">Does this reaction have </w:t>
      </w:r>
      <w:r w:rsidRPr="005026D4">
        <w:rPr>
          <w:rFonts w:ascii="Calibri" w:hAnsi="Calibri"/>
          <w:u w:val="single"/>
        </w:rPr>
        <w:t>2 positive elements</w:t>
      </w:r>
      <w:r>
        <w:rPr>
          <w:rFonts w:ascii="Calibri" w:hAnsi="Calibri"/>
        </w:rPr>
        <w:t xml:space="preserve"> or </w:t>
      </w:r>
      <w:r w:rsidRPr="005026D4">
        <w:rPr>
          <w:rFonts w:ascii="Calibri" w:hAnsi="Calibri"/>
          <w:u w:val="single"/>
        </w:rPr>
        <w:t>2 negative elements</w:t>
      </w:r>
      <w:r>
        <w:rPr>
          <w:rFonts w:ascii="Calibri" w:hAnsi="Calibri"/>
        </w:rPr>
        <w:t>? Circle the correct equation below.</w:t>
      </w:r>
    </w:p>
    <w:p w14:paraId="029EB03F" w14:textId="77777777" w:rsidR="003A43BD" w:rsidRDefault="003A43BD" w:rsidP="003A43BD">
      <w:pPr>
        <w:ind w:left="2160" w:firstLine="720"/>
        <w:rPr>
          <w:rFonts w:ascii="Calibri" w:hAnsi="Calibri"/>
        </w:rPr>
      </w:pPr>
    </w:p>
    <w:p w14:paraId="1CDC1A82" w14:textId="77777777" w:rsidR="003A43BD" w:rsidRPr="005026D4" w:rsidRDefault="003A43BD" w:rsidP="003A43BD">
      <w:pPr>
        <w:ind w:left="1440" w:firstLine="720"/>
        <w:rPr>
          <w:rFonts w:ascii="Calibri" w:hAnsi="Calibri"/>
          <w:sz w:val="32"/>
          <w:szCs w:val="32"/>
        </w:rPr>
      </w:pPr>
      <w:r w:rsidRPr="005026D4">
        <w:rPr>
          <w:rFonts w:ascii="Calibri" w:hAnsi="Calibri"/>
          <w:sz w:val="32"/>
          <w:szCs w:val="32"/>
        </w:rPr>
        <w:t xml:space="preserve">AB + C </w:t>
      </w:r>
      <w:r w:rsidRPr="005026D4">
        <w:rPr>
          <w:rFonts w:ascii="Calibri" w:hAnsi="Calibri"/>
          <w:sz w:val="32"/>
          <w:szCs w:val="32"/>
        </w:rPr>
        <w:sym w:font="Wingdings" w:char="F0E0"/>
      </w:r>
      <w:r w:rsidRPr="005026D4">
        <w:rPr>
          <w:rFonts w:ascii="Calibri" w:hAnsi="Calibri"/>
          <w:sz w:val="32"/>
          <w:szCs w:val="32"/>
        </w:rPr>
        <w:t xml:space="preserve"> CB + A</w:t>
      </w:r>
      <w:r w:rsidRPr="005026D4">
        <w:rPr>
          <w:rFonts w:ascii="Calibri" w:hAnsi="Calibri"/>
          <w:sz w:val="32"/>
          <w:szCs w:val="32"/>
        </w:rPr>
        <w:tab/>
      </w:r>
      <w:r w:rsidRPr="005026D4">
        <w:rPr>
          <w:rFonts w:ascii="Calibri" w:hAnsi="Calibri"/>
          <w:sz w:val="32"/>
          <w:szCs w:val="32"/>
        </w:rPr>
        <w:tab/>
      </w:r>
      <w:r>
        <w:rPr>
          <w:rFonts w:ascii="Calibri" w:hAnsi="Calibri"/>
          <w:sz w:val="32"/>
          <w:szCs w:val="32"/>
        </w:rPr>
        <w:tab/>
        <w:t xml:space="preserve">AB + C </w:t>
      </w:r>
      <w:r w:rsidRPr="005026D4">
        <w:rPr>
          <w:rFonts w:ascii="Calibri" w:hAnsi="Calibri"/>
          <w:sz w:val="32"/>
          <w:szCs w:val="32"/>
        </w:rPr>
        <w:sym w:font="Wingdings" w:char="F0E0"/>
      </w:r>
      <w:r>
        <w:rPr>
          <w:rFonts w:ascii="Calibri" w:hAnsi="Calibri"/>
          <w:sz w:val="32"/>
          <w:szCs w:val="32"/>
        </w:rPr>
        <w:t xml:space="preserve"> AC + B</w:t>
      </w:r>
    </w:p>
    <w:p w14:paraId="42F1BADB" w14:textId="77777777" w:rsidR="003A43BD" w:rsidRDefault="003A43BD" w:rsidP="003A43BD">
      <w:pPr>
        <w:rPr>
          <w:rFonts w:ascii="Calibri" w:hAnsi="Calibri"/>
          <w:vertAlign w:val="superscript"/>
        </w:rPr>
      </w:pPr>
      <w:r>
        <w:rPr>
          <w:rFonts w:ascii="Calibri" w:hAnsi="Calibri"/>
        </w:rPr>
        <w:tab/>
      </w:r>
      <w:r>
        <w:rPr>
          <w:rFonts w:ascii="Calibri" w:hAnsi="Calibri"/>
        </w:rPr>
        <w:tab/>
        <w:t xml:space="preserve">              </w:t>
      </w:r>
      <w:r w:rsidRPr="005026D4">
        <w:rPr>
          <w:rFonts w:ascii="Calibri" w:hAnsi="Calibri"/>
          <w:vertAlign w:val="superscript"/>
        </w:rPr>
        <w:t>+</w:t>
      </w:r>
      <w:r>
        <w:rPr>
          <w:rFonts w:ascii="Calibri" w:hAnsi="Calibri"/>
        </w:rPr>
        <w:t xml:space="preserve">  </w:t>
      </w:r>
      <w:r w:rsidRPr="005026D4">
        <w:rPr>
          <w:rFonts w:ascii="Calibri" w:hAnsi="Calibri"/>
          <w:vertAlign w:val="superscript"/>
        </w:rPr>
        <w:t>-</w:t>
      </w:r>
      <w:r>
        <w:rPr>
          <w:rFonts w:ascii="Calibri" w:hAnsi="Calibri"/>
          <w:vertAlign w:val="superscript"/>
        </w:rPr>
        <w:t xml:space="preserve">            +               +   -           +</w:t>
      </w:r>
      <w:r>
        <w:rPr>
          <w:rFonts w:ascii="Calibri" w:hAnsi="Calibri"/>
          <w:vertAlign w:val="superscript"/>
        </w:rPr>
        <w:tab/>
      </w:r>
      <w:r>
        <w:rPr>
          <w:rFonts w:ascii="Calibri" w:hAnsi="Calibri"/>
          <w:vertAlign w:val="superscript"/>
        </w:rPr>
        <w:tab/>
      </w:r>
      <w:r>
        <w:rPr>
          <w:rFonts w:ascii="Calibri" w:hAnsi="Calibri"/>
          <w:vertAlign w:val="superscript"/>
        </w:rPr>
        <w:tab/>
      </w:r>
      <w:r>
        <w:rPr>
          <w:rFonts w:ascii="Calibri" w:hAnsi="Calibri"/>
        </w:rPr>
        <w:t xml:space="preserve"> </w:t>
      </w:r>
      <w:r w:rsidRPr="005026D4">
        <w:rPr>
          <w:rFonts w:ascii="Calibri" w:hAnsi="Calibri"/>
          <w:vertAlign w:val="superscript"/>
        </w:rPr>
        <w:t>+</w:t>
      </w:r>
      <w:r>
        <w:rPr>
          <w:rFonts w:ascii="Calibri" w:hAnsi="Calibri"/>
        </w:rPr>
        <w:t xml:space="preserve">  </w:t>
      </w:r>
      <w:r w:rsidRPr="005026D4">
        <w:rPr>
          <w:rFonts w:ascii="Calibri" w:hAnsi="Calibri"/>
          <w:vertAlign w:val="superscript"/>
        </w:rPr>
        <w:t>-</w:t>
      </w:r>
      <w:r>
        <w:rPr>
          <w:rFonts w:ascii="Calibri" w:hAnsi="Calibri"/>
          <w:vertAlign w:val="superscript"/>
        </w:rPr>
        <w:t xml:space="preserve">            -                +   -           -</w:t>
      </w:r>
    </w:p>
    <w:p w14:paraId="4E9A34EE" w14:textId="77777777" w:rsidR="003A43BD" w:rsidRDefault="003A43BD" w:rsidP="003A43BD">
      <w:pPr>
        <w:rPr>
          <w:rFonts w:ascii="Calibri" w:hAnsi="Calibri"/>
        </w:rPr>
      </w:pPr>
    </w:p>
    <w:p w14:paraId="5D0DEDF5" w14:textId="664CC1B4" w:rsidR="003A43BD" w:rsidRPr="003A43BD" w:rsidRDefault="003A43BD" w:rsidP="003A43BD">
      <w:pPr>
        <w:pStyle w:val="ListParagraph"/>
        <w:numPr>
          <w:ilvl w:val="0"/>
          <w:numId w:val="6"/>
        </w:numPr>
        <w:rPr>
          <w:rFonts w:ascii="Calibri" w:hAnsi="Calibri"/>
          <w:i/>
        </w:rPr>
      </w:pPr>
      <w:r>
        <w:rPr>
          <w:rFonts w:ascii="Calibri" w:hAnsi="Calibri"/>
        </w:rPr>
        <w:t xml:space="preserve">Will this replacement reaction occur? </w:t>
      </w:r>
      <w:r w:rsidRPr="003A43BD">
        <w:rPr>
          <w:rFonts w:ascii="Calibri" w:hAnsi="Calibri"/>
        </w:rPr>
        <w:t>How do you know?</w:t>
      </w:r>
      <w:r>
        <w:rPr>
          <w:rFonts w:ascii="Calibri" w:hAnsi="Calibri"/>
        </w:rPr>
        <w:t xml:space="preserve"> </w:t>
      </w:r>
      <w:r w:rsidRPr="003A43BD">
        <w:rPr>
          <w:rFonts w:ascii="Calibri" w:hAnsi="Calibri"/>
          <w:i/>
        </w:rPr>
        <w:t>Complete sentences.</w:t>
      </w:r>
    </w:p>
    <w:p w14:paraId="065368A8" w14:textId="77777777" w:rsidR="003A43BD" w:rsidRDefault="003A43BD" w:rsidP="003A43BD">
      <w:pPr>
        <w:pStyle w:val="ListParagraph"/>
        <w:rPr>
          <w:rFonts w:ascii="Calibri" w:hAnsi="Calibri"/>
        </w:rPr>
      </w:pPr>
    </w:p>
    <w:p w14:paraId="48E2AA01" w14:textId="77777777" w:rsidR="003A43BD" w:rsidRDefault="003A43BD" w:rsidP="003A43BD">
      <w:pPr>
        <w:pStyle w:val="ListParagraph"/>
        <w:rPr>
          <w:rFonts w:ascii="Calibri" w:hAnsi="Calibri"/>
        </w:rPr>
      </w:pPr>
    </w:p>
    <w:p w14:paraId="3AA0D250" w14:textId="77777777" w:rsidR="003A43BD" w:rsidRDefault="003A43BD" w:rsidP="003A43BD">
      <w:pPr>
        <w:pStyle w:val="ListParagraph"/>
        <w:rPr>
          <w:rFonts w:ascii="Calibri" w:hAnsi="Calibri"/>
        </w:rPr>
      </w:pPr>
    </w:p>
    <w:p w14:paraId="46B11AC2" w14:textId="77777777" w:rsidR="003A43BD" w:rsidRDefault="003A43BD" w:rsidP="003A43BD">
      <w:pPr>
        <w:pStyle w:val="ListParagraph"/>
        <w:rPr>
          <w:rFonts w:ascii="Calibri" w:hAnsi="Calibri"/>
        </w:rPr>
      </w:pPr>
    </w:p>
    <w:p w14:paraId="7DC9DF63" w14:textId="77777777" w:rsidR="003A43BD" w:rsidRDefault="003A43BD" w:rsidP="003A43BD">
      <w:pPr>
        <w:pStyle w:val="ListParagraph"/>
        <w:rPr>
          <w:rFonts w:ascii="Calibri" w:hAnsi="Calibri"/>
        </w:rPr>
      </w:pPr>
    </w:p>
    <w:p w14:paraId="448BD87E" w14:textId="77777777" w:rsidR="003A43BD" w:rsidRDefault="003A43BD" w:rsidP="003A43BD">
      <w:pPr>
        <w:pStyle w:val="ListParagraph"/>
        <w:rPr>
          <w:rFonts w:ascii="Calibri" w:hAnsi="Calibri"/>
        </w:rPr>
      </w:pPr>
    </w:p>
    <w:p w14:paraId="43FD44FF" w14:textId="77777777" w:rsidR="003A43BD" w:rsidRDefault="003A43BD" w:rsidP="003A43BD">
      <w:pPr>
        <w:pStyle w:val="ListParagraph"/>
        <w:rPr>
          <w:rFonts w:ascii="Calibri" w:hAnsi="Calibri"/>
        </w:rPr>
      </w:pPr>
    </w:p>
    <w:p w14:paraId="135C5A33" w14:textId="77777777" w:rsidR="003A43BD" w:rsidRDefault="003A43BD" w:rsidP="003A43BD">
      <w:pPr>
        <w:pStyle w:val="ListParagraph"/>
        <w:rPr>
          <w:rFonts w:ascii="Calibri" w:hAnsi="Calibri"/>
        </w:rPr>
      </w:pPr>
    </w:p>
    <w:p w14:paraId="0CED7258" w14:textId="61A0CF0F" w:rsidR="003A43BD" w:rsidRPr="003A43BD" w:rsidRDefault="003A43BD" w:rsidP="003A43BD">
      <w:pPr>
        <w:pStyle w:val="ListParagraph"/>
        <w:numPr>
          <w:ilvl w:val="0"/>
          <w:numId w:val="6"/>
        </w:numPr>
        <w:rPr>
          <w:rFonts w:ascii="Calibri" w:hAnsi="Calibri"/>
        </w:rPr>
      </w:pPr>
      <w:r w:rsidRPr="003A43BD">
        <w:rPr>
          <w:rFonts w:ascii="Calibri" w:hAnsi="Calibri"/>
        </w:rPr>
        <w:t>Predict the products of this chemical reaction and write them in the Chemical Equation box above.</w:t>
      </w:r>
      <w:r>
        <w:rPr>
          <w:rFonts w:ascii="Calibri" w:hAnsi="Calibri"/>
        </w:rPr>
        <w:t xml:space="preserve"> Balance the equation if necessary.</w:t>
      </w:r>
    </w:p>
    <w:p w14:paraId="0C485251" w14:textId="77777777" w:rsidR="003A43BD" w:rsidRDefault="003A43BD" w:rsidP="003A43BD">
      <w:pPr>
        <w:rPr>
          <w:rFonts w:ascii="Calibri" w:hAnsi="Calibri"/>
        </w:rPr>
      </w:pPr>
    </w:p>
    <w:p w14:paraId="58FD0236" w14:textId="77777777" w:rsidR="003A43BD" w:rsidRDefault="003A43BD" w:rsidP="003A43BD">
      <w:pPr>
        <w:rPr>
          <w:rFonts w:ascii="Calibri" w:hAnsi="Calibri"/>
        </w:rPr>
      </w:pPr>
    </w:p>
    <w:p w14:paraId="7D4AA77B" w14:textId="77777777" w:rsidR="003A43BD" w:rsidRDefault="003A43BD" w:rsidP="003A43BD">
      <w:pPr>
        <w:rPr>
          <w:rFonts w:ascii="Calibri" w:hAnsi="Calibri"/>
        </w:rPr>
      </w:pPr>
    </w:p>
    <w:p w14:paraId="3D3B4203" w14:textId="77777777" w:rsidR="003A43BD" w:rsidRPr="005026D4" w:rsidRDefault="003A43BD" w:rsidP="003A43BD">
      <w:pPr>
        <w:rPr>
          <w:rFonts w:ascii="Calibri" w:hAnsi="Calibri"/>
        </w:rPr>
      </w:pPr>
    </w:p>
    <w:p w14:paraId="4D8AB7AE" w14:textId="77777777" w:rsidR="003A43BD" w:rsidRPr="00E94C33" w:rsidRDefault="003A43BD" w:rsidP="003A43BD">
      <w:pPr>
        <w:spacing w:line="360" w:lineRule="auto"/>
        <w:rPr>
          <w:rFonts w:ascii="Calibri" w:hAnsi="Calibri"/>
          <w:b/>
        </w:rPr>
      </w:pPr>
      <w:r w:rsidRPr="00E94C33">
        <w:rPr>
          <w:rFonts w:ascii="Calibri" w:hAnsi="Calibri"/>
          <w:b/>
        </w:rPr>
        <w:t>Materials</w:t>
      </w:r>
    </w:p>
    <w:p w14:paraId="5DB56846" w14:textId="77777777" w:rsidR="003A43BD" w:rsidRDefault="003A43BD" w:rsidP="003A43BD">
      <w:pPr>
        <w:pStyle w:val="ListParagraph"/>
        <w:numPr>
          <w:ilvl w:val="0"/>
          <w:numId w:val="4"/>
        </w:numPr>
        <w:spacing w:line="360" w:lineRule="auto"/>
        <w:rPr>
          <w:rFonts w:ascii="Calibri" w:hAnsi="Calibri"/>
        </w:rPr>
        <w:sectPr w:rsidR="003A43BD" w:rsidSect="003A43BD">
          <w:type w:val="continuous"/>
          <w:pgSz w:w="12240" w:h="15840"/>
          <w:pgMar w:top="720" w:right="1440" w:bottom="720" w:left="1440" w:header="720" w:footer="720" w:gutter="0"/>
          <w:cols w:space="720"/>
          <w:docGrid w:linePitch="360"/>
        </w:sectPr>
      </w:pPr>
    </w:p>
    <w:p w14:paraId="136E2C02" w14:textId="77777777" w:rsidR="003A43BD" w:rsidRPr="00E94C33" w:rsidRDefault="003A43BD" w:rsidP="003A43BD">
      <w:pPr>
        <w:pStyle w:val="ListParagraph"/>
        <w:numPr>
          <w:ilvl w:val="0"/>
          <w:numId w:val="4"/>
        </w:numPr>
        <w:spacing w:line="360" w:lineRule="auto"/>
        <w:rPr>
          <w:rFonts w:ascii="Calibri" w:hAnsi="Calibri"/>
          <w:sz w:val="22"/>
          <w:szCs w:val="22"/>
        </w:rPr>
      </w:pPr>
      <w:r>
        <w:rPr>
          <w:rFonts w:ascii="Calibri" w:hAnsi="Calibri"/>
          <w:sz w:val="22"/>
          <w:szCs w:val="22"/>
        </w:rPr>
        <w:t>Piece of zinc (Zn</w:t>
      </w:r>
      <w:r w:rsidRPr="00385FB6">
        <w:rPr>
          <w:rFonts w:ascii="Calibri" w:hAnsi="Calibri"/>
          <w:sz w:val="22"/>
          <w:szCs w:val="22"/>
          <w:vertAlign w:val="superscript"/>
        </w:rPr>
        <w:t>+2</w:t>
      </w:r>
      <w:r>
        <w:rPr>
          <w:rFonts w:ascii="Calibri" w:hAnsi="Calibri"/>
          <w:sz w:val="22"/>
          <w:szCs w:val="22"/>
        </w:rPr>
        <w:t>)</w:t>
      </w:r>
    </w:p>
    <w:p w14:paraId="049B15C2" w14:textId="77777777" w:rsidR="003A43BD" w:rsidRPr="00E94C33" w:rsidRDefault="003A43BD" w:rsidP="003A43BD">
      <w:pPr>
        <w:pStyle w:val="ListParagraph"/>
        <w:numPr>
          <w:ilvl w:val="0"/>
          <w:numId w:val="4"/>
        </w:numPr>
        <w:spacing w:line="360" w:lineRule="auto"/>
        <w:rPr>
          <w:rFonts w:ascii="Calibri" w:hAnsi="Calibri"/>
          <w:sz w:val="22"/>
          <w:szCs w:val="22"/>
        </w:rPr>
      </w:pPr>
      <w:r w:rsidRPr="00E94C33">
        <w:rPr>
          <w:rFonts w:ascii="Calibri" w:hAnsi="Calibri"/>
          <w:sz w:val="22"/>
          <w:szCs w:val="22"/>
        </w:rPr>
        <w:t xml:space="preserve">Copper (II) sulfate </w:t>
      </w:r>
      <w:r>
        <w:rPr>
          <w:rFonts w:ascii="Calibri" w:hAnsi="Calibri"/>
          <w:sz w:val="22"/>
          <w:szCs w:val="22"/>
        </w:rPr>
        <w:t>(CuSO</w:t>
      </w:r>
      <w:r w:rsidRPr="00385FB6">
        <w:rPr>
          <w:rFonts w:ascii="Calibri" w:hAnsi="Calibri"/>
          <w:sz w:val="22"/>
          <w:szCs w:val="22"/>
          <w:vertAlign w:val="subscript"/>
        </w:rPr>
        <w:t>4</w:t>
      </w:r>
      <w:r>
        <w:rPr>
          <w:rFonts w:ascii="Calibri" w:hAnsi="Calibri"/>
          <w:sz w:val="22"/>
          <w:szCs w:val="22"/>
        </w:rPr>
        <w:t xml:space="preserve">) </w:t>
      </w:r>
      <w:r w:rsidRPr="00E94C33">
        <w:rPr>
          <w:rFonts w:ascii="Calibri" w:hAnsi="Calibri"/>
          <w:sz w:val="22"/>
          <w:szCs w:val="22"/>
        </w:rPr>
        <w:t>solution</w:t>
      </w:r>
    </w:p>
    <w:p w14:paraId="4C9E5C76" w14:textId="77777777" w:rsidR="003A43BD" w:rsidRPr="00E94C33" w:rsidRDefault="003A43BD" w:rsidP="003A43BD">
      <w:pPr>
        <w:pStyle w:val="ListParagraph"/>
        <w:numPr>
          <w:ilvl w:val="0"/>
          <w:numId w:val="4"/>
        </w:numPr>
        <w:spacing w:line="360" w:lineRule="auto"/>
        <w:rPr>
          <w:rFonts w:ascii="Calibri" w:hAnsi="Calibri"/>
          <w:sz w:val="22"/>
          <w:szCs w:val="22"/>
        </w:rPr>
      </w:pPr>
      <w:r w:rsidRPr="00E94C33">
        <w:rPr>
          <w:rFonts w:ascii="Calibri" w:hAnsi="Calibri"/>
          <w:sz w:val="22"/>
          <w:szCs w:val="22"/>
        </w:rPr>
        <w:t>Small beaker</w:t>
      </w:r>
    </w:p>
    <w:p w14:paraId="724E026A" w14:textId="77777777" w:rsidR="003A43BD" w:rsidRPr="00E94C33" w:rsidRDefault="003A43BD" w:rsidP="003A43BD">
      <w:pPr>
        <w:pStyle w:val="ListParagraph"/>
        <w:numPr>
          <w:ilvl w:val="0"/>
          <w:numId w:val="4"/>
        </w:numPr>
        <w:spacing w:line="360" w:lineRule="auto"/>
        <w:rPr>
          <w:rFonts w:ascii="Calibri" w:hAnsi="Calibri"/>
          <w:sz w:val="22"/>
          <w:szCs w:val="22"/>
        </w:rPr>
      </w:pPr>
      <w:r w:rsidRPr="00E94C33">
        <w:rPr>
          <w:rFonts w:ascii="Calibri" w:hAnsi="Calibri"/>
          <w:sz w:val="22"/>
          <w:szCs w:val="22"/>
        </w:rPr>
        <w:t>Tweezers</w:t>
      </w:r>
    </w:p>
    <w:p w14:paraId="35BF9DC3" w14:textId="77777777" w:rsidR="003A43BD" w:rsidRPr="00E94C33" w:rsidRDefault="003A43BD" w:rsidP="003A43BD">
      <w:pPr>
        <w:pStyle w:val="ListParagraph"/>
        <w:numPr>
          <w:ilvl w:val="0"/>
          <w:numId w:val="4"/>
        </w:numPr>
        <w:spacing w:line="360" w:lineRule="auto"/>
        <w:rPr>
          <w:rFonts w:ascii="Calibri" w:hAnsi="Calibri"/>
          <w:sz w:val="22"/>
          <w:szCs w:val="22"/>
        </w:rPr>
      </w:pPr>
      <w:r w:rsidRPr="00E94C33">
        <w:rPr>
          <w:rFonts w:ascii="Calibri" w:hAnsi="Calibri"/>
          <w:sz w:val="22"/>
          <w:szCs w:val="22"/>
        </w:rPr>
        <w:t>Paper towel</w:t>
      </w:r>
    </w:p>
    <w:p w14:paraId="1314020E" w14:textId="77777777" w:rsidR="003A43BD" w:rsidRDefault="003A43BD" w:rsidP="003A43BD">
      <w:pPr>
        <w:spacing w:line="360" w:lineRule="auto"/>
        <w:rPr>
          <w:rFonts w:ascii="Calibri" w:hAnsi="Calibri"/>
        </w:rPr>
        <w:sectPr w:rsidR="003A43BD" w:rsidSect="00385FB6">
          <w:type w:val="continuous"/>
          <w:pgSz w:w="12240" w:h="15840"/>
          <w:pgMar w:top="720" w:right="1440" w:bottom="720" w:left="1440" w:header="720" w:footer="720" w:gutter="0"/>
          <w:cols w:num="3" w:space="720"/>
          <w:docGrid w:linePitch="360"/>
        </w:sectPr>
      </w:pPr>
    </w:p>
    <w:p w14:paraId="019FA01E" w14:textId="77777777" w:rsidR="003A43BD" w:rsidRDefault="003A43BD" w:rsidP="003A43BD">
      <w:pPr>
        <w:spacing w:line="360" w:lineRule="auto"/>
        <w:rPr>
          <w:rFonts w:ascii="Calibri" w:hAnsi="Calibri"/>
          <w:b/>
        </w:rPr>
      </w:pPr>
    </w:p>
    <w:p w14:paraId="71345DD2" w14:textId="77777777" w:rsidR="003A43BD" w:rsidRDefault="003A43BD" w:rsidP="003A43BD">
      <w:pPr>
        <w:spacing w:line="360" w:lineRule="auto"/>
        <w:rPr>
          <w:rFonts w:ascii="Calibri" w:hAnsi="Calibri"/>
          <w:b/>
        </w:rPr>
      </w:pPr>
    </w:p>
    <w:p w14:paraId="0100264C" w14:textId="77777777" w:rsidR="003A43BD" w:rsidRDefault="003A43BD" w:rsidP="003A43BD">
      <w:pPr>
        <w:spacing w:line="360" w:lineRule="auto"/>
        <w:rPr>
          <w:rFonts w:ascii="Calibri" w:hAnsi="Calibri"/>
          <w:b/>
        </w:rPr>
      </w:pPr>
    </w:p>
    <w:p w14:paraId="63CE47E2" w14:textId="77777777" w:rsidR="003A43BD" w:rsidRPr="00E94C33" w:rsidRDefault="003A43BD" w:rsidP="003A43BD">
      <w:pPr>
        <w:spacing w:line="360" w:lineRule="auto"/>
        <w:rPr>
          <w:rFonts w:ascii="Calibri" w:hAnsi="Calibri"/>
          <w:b/>
        </w:rPr>
      </w:pPr>
      <w:r w:rsidRPr="00E94C33">
        <w:rPr>
          <w:rFonts w:ascii="Calibri" w:hAnsi="Calibri"/>
          <w:b/>
        </w:rPr>
        <w:t>Procedure</w:t>
      </w:r>
    </w:p>
    <w:p w14:paraId="7BA890A6" w14:textId="77777777" w:rsidR="003A43BD" w:rsidRDefault="003A43BD" w:rsidP="003A43BD">
      <w:pPr>
        <w:pStyle w:val="ListParagraph"/>
        <w:numPr>
          <w:ilvl w:val="0"/>
          <w:numId w:val="5"/>
        </w:numPr>
        <w:spacing w:line="360" w:lineRule="auto"/>
        <w:rPr>
          <w:rFonts w:ascii="Calibri" w:hAnsi="Calibri"/>
        </w:rPr>
      </w:pPr>
      <w:r>
        <w:rPr>
          <w:rFonts w:ascii="Calibri" w:hAnsi="Calibri"/>
        </w:rPr>
        <w:t xml:space="preserve">Place the piece of zinc in the beaker and add enough copper (II) sulfate solution to cover the nail. </w:t>
      </w:r>
      <w:r w:rsidRPr="004D045B">
        <w:rPr>
          <w:rFonts w:ascii="Calibri" w:hAnsi="Calibri"/>
          <w:i/>
        </w:rPr>
        <w:t>BE CAREFUL – copper (II) sulfate is toxic.</w:t>
      </w:r>
    </w:p>
    <w:p w14:paraId="0CC23D06" w14:textId="77777777" w:rsidR="003A43BD" w:rsidRDefault="003A43BD" w:rsidP="003A43BD">
      <w:pPr>
        <w:pStyle w:val="ListParagraph"/>
        <w:numPr>
          <w:ilvl w:val="0"/>
          <w:numId w:val="5"/>
        </w:numPr>
        <w:spacing w:line="360" w:lineRule="auto"/>
        <w:rPr>
          <w:rFonts w:ascii="Calibri" w:hAnsi="Calibri"/>
        </w:rPr>
      </w:pPr>
      <w:r>
        <w:rPr>
          <w:rFonts w:ascii="Calibri" w:hAnsi="Calibri"/>
        </w:rPr>
        <w:t>After 5 minutes, carefully remove the nail from the solution using tweezers and place the nail on the paper towel to dry. Observe any changes that have occurred to the zinc and the solution of CuSO</w:t>
      </w:r>
      <w:r w:rsidRPr="004D045B">
        <w:rPr>
          <w:rFonts w:ascii="Calibri" w:hAnsi="Calibri"/>
          <w:vertAlign w:val="subscript"/>
        </w:rPr>
        <w:t>4</w:t>
      </w:r>
      <w:r>
        <w:rPr>
          <w:rFonts w:ascii="Calibri" w:hAnsi="Calibri"/>
        </w:rPr>
        <w:t>.</w:t>
      </w:r>
    </w:p>
    <w:p w14:paraId="12ABC774" w14:textId="77777777" w:rsidR="003A43BD" w:rsidRDefault="003A43BD" w:rsidP="003A43BD">
      <w:pPr>
        <w:pStyle w:val="ListParagraph"/>
        <w:numPr>
          <w:ilvl w:val="0"/>
          <w:numId w:val="5"/>
        </w:numPr>
        <w:spacing w:line="360" w:lineRule="auto"/>
        <w:rPr>
          <w:rFonts w:ascii="Calibri" w:hAnsi="Calibri"/>
        </w:rPr>
      </w:pPr>
      <w:r>
        <w:rPr>
          <w:rFonts w:ascii="Calibri" w:hAnsi="Calibri"/>
        </w:rPr>
        <w:t>Throw the zinc and paper towel in the trash and pour copper (II) sulfate solution down the drain.</w:t>
      </w:r>
    </w:p>
    <w:p w14:paraId="630F706D" w14:textId="77777777" w:rsidR="003A43BD" w:rsidRDefault="003A43BD" w:rsidP="003A43BD">
      <w:pPr>
        <w:pStyle w:val="ListParagraph"/>
        <w:numPr>
          <w:ilvl w:val="0"/>
          <w:numId w:val="5"/>
        </w:numPr>
        <w:spacing w:line="360" w:lineRule="auto"/>
        <w:rPr>
          <w:rFonts w:ascii="Calibri" w:hAnsi="Calibri"/>
        </w:rPr>
      </w:pPr>
      <w:r>
        <w:rPr>
          <w:rFonts w:ascii="Calibri" w:hAnsi="Calibri"/>
        </w:rPr>
        <w:t>Wash your beaker and tweezers and place them on the drying rack.</w:t>
      </w:r>
    </w:p>
    <w:p w14:paraId="4F0EABA5" w14:textId="74F708BB" w:rsidR="003A43BD" w:rsidRPr="003A43BD" w:rsidRDefault="003A43BD" w:rsidP="003A43BD">
      <w:pPr>
        <w:pStyle w:val="ListParagraph"/>
        <w:numPr>
          <w:ilvl w:val="0"/>
          <w:numId w:val="5"/>
        </w:numPr>
        <w:spacing w:line="360" w:lineRule="auto"/>
        <w:rPr>
          <w:rFonts w:ascii="Calibri" w:hAnsi="Calibri"/>
        </w:rPr>
      </w:pPr>
      <w:r>
        <w:rPr>
          <w:rFonts w:ascii="Calibri" w:hAnsi="Calibri"/>
        </w:rPr>
        <w:t>Wipe down your table with cleaning spray and a towel.</w:t>
      </w:r>
    </w:p>
    <w:sectPr w:rsidR="003A43BD" w:rsidRPr="003A43BD" w:rsidSect="002805B1">
      <w:type w:val="continuous"/>
      <w:pgSz w:w="12240" w:h="15840"/>
      <w:pgMar w:top="72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D5236" w14:textId="77777777" w:rsidR="00DA391E" w:rsidRDefault="00DA391E" w:rsidP="002805B1">
      <w:r>
        <w:separator/>
      </w:r>
    </w:p>
  </w:endnote>
  <w:endnote w:type="continuationSeparator" w:id="0">
    <w:p w14:paraId="04DFDC43" w14:textId="77777777" w:rsidR="00DA391E" w:rsidRDefault="00DA391E" w:rsidP="00280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D996F" w14:textId="5AA63997" w:rsidR="002805B1" w:rsidRPr="002805B1" w:rsidRDefault="002805B1" w:rsidP="002805B1">
    <w:pPr>
      <w:pStyle w:val="Footer"/>
      <w:jc w:val="center"/>
      <w:rPr>
        <w:i/>
      </w:rPr>
    </w:pPr>
    <w:r w:rsidRPr="002805B1">
      <w:rPr>
        <w:i/>
      </w:rPr>
      <w:t>REMEMBER THAT NONMETAL REACTIVITY DECREASES AS YOU GO DOWN A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0E0E7" w14:textId="77777777" w:rsidR="00DA391E" w:rsidRDefault="00DA391E" w:rsidP="002805B1">
      <w:r>
        <w:separator/>
      </w:r>
    </w:p>
  </w:footnote>
  <w:footnote w:type="continuationSeparator" w:id="0">
    <w:p w14:paraId="26F7EECE" w14:textId="77777777" w:rsidR="00DA391E" w:rsidRDefault="00DA391E" w:rsidP="00280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72A89"/>
    <w:multiLevelType w:val="hybridMultilevel"/>
    <w:tmpl w:val="EC587A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4EB63DC"/>
    <w:multiLevelType w:val="hybridMultilevel"/>
    <w:tmpl w:val="76225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180853"/>
    <w:multiLevelType w:val="hybridMultilevel"/>
    <w:tmpl w:val="A2AA0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F413E3"/>
    <w:multiLevelType w:val="hybridMultilevel"/>
    <w:tmpl w:val="930E1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1E71C4"/>
    <w:multiLevelType w:val="hybridMultilevel"/>
    <w:tmpl w:val="930E1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B30EDF"/>
    <w:multiLevelType w:val="hybridMultilevel"/>
    <w:tmpl w:val="77C2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0E3"/>
    <w:rsid w:val="000F12BF"/>
    <w:rsid w:val="002805B1"/>
    <w:rsid w:val="003A43BD"/>
    <w:rsid w:val="00411592"/>
    <w:rsid w:val="00592FCF"/>
    <w:rsid w:val="005B30E3"/>
    <w:rsid w:val="007F393B"/>
    <w:rsid w:val="00885C0C"/>
    <w:rsid w:val="00B84E95"/>
    <w:rsid w:val="00DA391E"/>
    <w:rsid w:val="00E07E91"/>
    <w:rsid w:val="00F437AF"/>
    <w:rsid w:val="00FD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C865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7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05B1"/>
    <w:pPr>
      <w:ind w:left="720"/>
      <w:contextualSpacing/>
    </w:pPr>
  </w:style>
  <w:style w:type="paragraph" w:styleId="Header">
    <w:name w:val="header"/>
    <w:basedOn w:val="Normal"/>
    <w:link w:val="HeaderChar"/>
    <w:uiPriority w:val="99"/>
    <w:unhideWhenUsed/>
    <w:rsid w:val="002805B1"/>
    <w:pPr>
      <w:tabs>
        <w:tab w:val="center" w:pos="4680"/>
        <w:tab w:val="right" w:pos="9360"/>
      </w:tabs>
    </w:pPr>
  </w:style>
  <w:style w:type="character" w:customStyle="1" w:styleId="HeaderChar">
    <w:name w:val="Header Char"/>
    <w:basedOn w:val="DefaultParagraphFont"/>
    <w:link w:val="Header"/>
    <w:uiPriority w:val="99"/>
    <w:rsid w:val="002805B1"/>
  </w:style>
  <w:style w:type="paragraph" w:styleId="Footer">
    <w:name w:val="footer"/>
    <w:basedOn w:val="Normal"/>
    <w:link w:val="FooterChar"/>
    <w:uiPriority w:val="99"/>
    <w:unhideWhenUsed/>
    <w:rsid w:val="002805B1"/>
    <w:pPr>
      <w:tabs>
        <w:tab w:val="center" w:pos="4680"/>
        <w:tab w:val="right" w:pos="9360"/>
      </w:tabs>
    </w:pPr>
  </w:style>
  <w:style w:type="character" w:customStyle="1" w:styleId="FooterChar">
    <w:name w:val="Footer Char"/>
    <w:basedOn w:val="DefaultParagraphFont"/>
    <w:link w:val="Footer"/>
    <w:uiPriority w:val="99"/>
    <w:rsid w:val="00280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0</TotalTime>
  <Pages>4</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cp:lastPrinted>2018-02-08T14:08:00Z</cp:lastPrinted>
  <dcterms:created xsi:type="dcterms:W3CDTF">2018-02-11T18:54:00Z</dcterms:created>
  <dcterms:modified xsi:type="dcterms:W3CDTF">2018-02-11T18:54:00Z</dcterms:modified>
</cp:coreProperties>
</file>